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1F742AF5" w14:textId="46A0B565" w:rsidR="00F262C0" w:rsidRPr="006E5BC8" w:rsidRDefault="00F262C0"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 xml:space="preserve">Recording </w:t>
      </w:r>
      <w:r w:rsidR="008404B9">
        <w:rPr>
          <w:rFonts w:ascii="var(--secondary-font)" w:eastAsia="Times New Roman" w:hAnsi="var(--secondary-font)" w:cs="Times New Roman"/>
          <w:b/>
          <w:bCs/>
          <w:color w:val="BF8F00" w:themeColor="accent4" w:themeShade="BF"/>
          <w:sz w:val="59"/>
          <w:szCs w:val="59"/>
          <w:lang w:eastAsia="en-GB"/>
        </w:rPr>
        <w:t>Policy</w:t>
      </w:r>
    </w:p>
    <w:p w14:paraId="42D30170" w14:textId="77777777" w:rsid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p>
    <w:p w14:paraId="5D91B1AB" w14:textId="1E5BCCF8"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The right to record, film and to broadcast meetings of the council/parish meeting is established under the Openness of Local Government Regulations 2014.  This is in addition to the rights of the press and public to attend such meetings.</w:t>
      </w:r>
      <w:r w:rsidRPr="00F262C0">
        <w:rPr>
          <w:rFonts w:ascii="Source Sans Pro" w:eastAsia="Times New Roman" w:hAnsi="Source Sans Pro" w:cs="Segoe UI"/>
          <w:color w:val="000000"/>
          <w:sz w:val="24"/>
          <w:szCs w:val="24"/>
          <w:bdr w:val="none" w:sz="0" w:space="0" w:color="auto" w:frame="1"/>
          <w:lang w:eastAsia="en-GB"/>
        </w:rPr>
        <w:br/>
      </w:r>
    </w:p>
    <w:p w14:paraId="48996A58" w14:textId="3A5AEE40"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Pr>
          <w:rFonts w:ascii="Source Sans Pro" w:eastAsia="Times New Roman" w:hAnsi="Source Sans Pro" w:cs="Segoe UI"/>
          <w:color w:val="000000"/>
          <w:sz w:val="24"/>
          <w:szCs w:val="24"/>
          <w:bdr w:val="none" w:sz="0" w:space="0" w:color="auto" w:frame="1"/>
          <w:lang w:eastAsia="en-GB"/>
        </w:rPr>
        <w:t xml:space="preserve">Scrayingham Parish Council </w:t>
      </w:r>
      <w:r w:rsidRPr="00F262C0">
        <w:rPr>
          <w:rFonts w:ascii="Source Sans Pro" w:eastAsia="Times New Roman" w:hAnsi="Source Sans Pro" w:cs="Segoe UI"/>
          <w:color w:val="000000"/>
          <w:sz w:val="24"/>
          <w:szCs w:val="24"/>
          <w:bdr w:val="none" w:sz="0" w:space="0" w:color="auto" w:frame="1"/>
          <w:lang w:eastAsia="en-GB"/>
        </w:rPr>
        <w:t>is committed to being open and transparent in the way it conducts its decision making.  </w:t>
      </w:r>
      <w:proofErr w:type="gramStart"/>
      <w:r w:rsidRPr="00F262C0">
        <w:rPr>
          <w:rFonts w:ascii="Source Sans Pro" w:eastAsia="Times New Roman" w:hAnsi="Source Sans Pro" w:cs="Segoe UI"/>
          <w:color w:val="000000"/>
          <w:sz w:val="24"/>
          <w:szCs w:val="24"/>
          <w:bdr w:val="none" w:sz="0" w:space="0" w:color="auto" w:frame="1"/>
          <w:lang w:eastAsia="en-GB"/>
        </w:rPr>
        <w:t>For the purpose of</w:t>
      </w:r>
      <w:proofErr w:type="gramEnd"/>
      <w:r w:rsidRPr="00F262C0">
        <w:rPr>
          <w:rFonts w:ascii="Source Sans Pro" w:eastAsia="Times New Roman" w:hAnsi="Source Sans Pro" w:cs="Segoe UI"/>
          <w:color w:val="000000"/>
          <w:sz w:val="24"/>
          <w:szCs w:val="24"/>
          <w:bdr w:val="none" w:sz="0" w:space="0" w:color="auto" w:frame="1"/>
          <w:lang w:eastAsia="en-GB"/>
        </w:rPr>
        <w:t xml:space="preserve"> this policy the term “record” means any form of audio, visual or electronic recording.  </w:t>
      </w:r>
      <w:r w:rsidRPr="00F262C0">
        <w:rPr>
          <w:rFonts w:ascii="Source Sans Pro" w:eastAsia="Times New Roman" w:hAnsi="Source Sans Pro" w:cs="Segoe UI"/>
          <w:color w:val="000000"/>
          <w:sz w:val="24"/>
          <w:szCs w:val="24"/>
          <w:bdr w:val="none" w:sz="0" w:space="0" w:color="auto" w:frame="1"/>
          <w:lang w:eastAsia="en-GB"/>
        </w:rPr>
        <w:br/>
      </w:r>
    </w:p>
    <w:p w14:paraId="29FB1DE4" w14:textId="06490F13"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Those who attend a public meeting should expect to be filmed.  This includes councillors, council officers and members of the public.  </w:t>
      </w:r>
      <w:r w:rsidRPr="00F262C0">
        <w:rPr>
          <w:rFonts w:ascii="Source Sans Pro" w:eastAsia="Times New Roman" w:hAnsi="Source Sans Pro" w:cs="Segoe UI"/>
          <w:color w:val="000000"/>
          <w:sz w:val="24"/>
          <w:szCs w:val="24"/>
          <w:bdr w:val="none" w:sz="0" w:space="0" w:color="auto" w:frame="1"/>
          <w:lang w:eastAsia="en-GB"/>
        </w:rPr>
        <w:br/>
      </w:r>
    </w:p>
    <w:p w14:paraId="71604212" w14:textId="4194B442"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The rules that </w:t>
      </w:r>
      <w:r>
        <w:rPr>
          <w:rFonts w:ascii="Source Sans Pro" w:eastAsia="Times New Roman" w:hAnsi="Source Sans Pro" w:cs="Segoe UI"/>
          <w:color w:val="000000"/>
          <w:sz w:val="24"/>
          <w:szCs w:val="24"/>
          <w:bdr w:val="none" w:sz="0" w:space="0" w:color="auto" w:frame="1"/>
          <w:lang w:eastAsia="en-GB"/>
        </w:rPr>
        <w:t xml:space="preserve">the Scrayingham Parish Council </w:t>
      </w:r>
      <w:r w:rsidRPr="00F262C0">
        <w:rPr>
          <w:rFonts w:ascii="Source Sans Pro" w:eastAsia="Times New Roman" w:hAnsi="Source Sans Pro" w:cs="Segoe UI"/>
          <w:color w:val="000000"/>
          <w:sz w:val="24"/>
          <w:szCs w:val="24"/>
          <w:bdr w:val="none" w:sz="0" w:space="0" w:color="auto" w:frame="1"/>
          <w:lang w:eastAsia="en-GB"/>
        </w:rPr>
        <w:t>will apply are:</w:t>
      </w:r>
      <w:r w:rsidRPr="00F262C0">
        <w:rPr>
          <w:rFonts w:ascii="Source Sans Pro" w:eastAsia="Times New Roman" w:hAnsi="Source Sans Pro" w:cs="Segoe UI"/>
          <w:color w:val="000000"/>
          <w:sz w:val="24"/>
          <w:szCs w:val="24"/>
          <w:bdr w:val="none" w:sz="0" w:space="0" w:color="auto" w:frame="1"/>
          <w:lang w:eastAsia="en-GB"/>
        </w:rPr>
        <w:br/>
      </w:r>
    </w:p>
    <w:p w14:paraId="13B43385" w14:textId="7278B124"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1. </w:t>
      </w:r>
      <w:r>
        <w:rPr>
          <w:rFonts w:ascii="Source Sans Pro" w:eastAsia="Times New Roman" w:hAnsi="Source Sans Pro" w:cs="Segoe UI"/>
          <w:color w:val="000000"/>
          <w:sz w:val="24"/>
          <w:szCs w:val="24"/>
          <w:bdr w:val="none" w:sz="0" w:space="0" w:color="auto" w:frame="1"/>
          <w:lang w:eastAsia="en-GB"/>
        </w:rPr>
        <w:t xml:space="preserve">Scrayingham Parish Council </w:t>
      </w:r>
      <w:r w:rsidRPr="00F262C0">
        <w:rPr>
          <w:rFonts w:ascii="Source Sans Pro" w:eastAsia="Times New Roman" w:hAnsi="Source Sans Pro" w:cs="Segoe UI"/>
          <w:color w:val="000000"/>
          <w:sz w:val="24"/>
          <w:szCs w:val="24"/>
          <w:bdr w:val="none" w:sz="0" w:space="0" w:color="auto" w:frame="1"/>
          <w:lang w:eastAsia="en-GB"/>
        </w:rPr>
        <w:t xml:space="preserve">will display requirements as to filming, </w:t>
      </w:r>
      <w:proofErr w:type="gramStart"/>
      <w:r w:rsidRPr="00F262C0">
        <w:rPr>
          <w:rFonts w:ascii="Source Sans Pro" w:eastAsia="Times New Roman" w:hAnsi="Source Sans Pro" w:cs="Segoe UI"/>
          <w:color w:val="000000"/>
          <w:sz w:val="24"/>
          <w:szCs w:val="24"/>
          <w:bdr w:val="none" w:sz="0" w:space="0" w:color="auto" w:frame="1"/>
          <w:lang w:eastAsia="en-GB"/>
        </w:rPr>
        <w:t>recording</w:t>
      </w:r>
      <w:proofErr w:type="gramEnd"/>
      <w:r w:rsidRPr="00F262C0">
        <w:rPr>
          <w:rFonts w:ascii="Source Sans Pro" w:eastAsia="Times New Roman" w:hAnsi="Source Sans Pro" w:cs="Segoe UI"/>
          <w:color w:val="000000"/>
          <w:sz w:val="24"/>
          <w:szCs w:val="24"/>
          <w:bdr w:val="none" w:sz="0" w:space="0" w:color="auto" w:frame="1"/>
          <w:lang w:eastAsia="en-GB"/>
        </w:rPr>
        <w:t xml:space="preserve"> and broadcasting at its meeting venues and on its website (if it has one) or on notice boards in the parish and those undertaking these activities will be deemed to have accepted them whether they have read them or not.  </w:t>
      </w:r>
      <w:r w:rsidRPr="00F262C0">
        <w:rPr>
          <w:rFonts w:ascii="Source Sans Pro" w:eastAsia="Times New Roman" w:hAnsi="Source Sans Pro" w:cs="Segoe UI"/>
          <w:color w:val="000000"/>
          <w:sz w:val="24"/>
          <w:szCs w:val="24"/>
          <w:bdr w:val="none" w:sz="0" w:space="0" w:color="auto" w:frame="1"/>
          <w:lang w:eastAsia="en-GB"/>
        </w:rPr>
        <w:br/>
      </w:r>
    </w:p>
    <w:p w14:paraId="5F000F0B" w14:textId="7AABA854"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2. A copy of these rules/guidance will be provided to members of the public in attendance at a meeting of the </w:t>
      </w:r>
      <w:r>
        <w:rPr>
          <w:rFonts w:ascii="Source Sans Pro" w:eastAsia="Times New Roman" w:hAnsi="Source Sans Pro" w:cs="Segoe UI"/>
          <w:color w:val="000000"/>
          <w:sz w:val="24"/>
          <w:szCs w:val="24"/>
          <w:bdr w:val="none" w:sz="0" w:space="0" w:color="auto" w:frame="1"/>
          <w:lang w:eastAsia="en-GB"/>
        </w:rPr>
        <w:t>Scrayingham Parish Council</w:t>
      </w:r>
      <w:r w:rsidRPr="00F262C0">
        <w:rPr>
          <w:rFonts w:ascii="Source Sans Pro" w:eastAsia="Times New Roman" w:hAnsi="Source Sans Pro" w:cs="Segoe UI"/>
          <w:color w:val="000000"/>
          <w:sz w:val="24"/>
          <w:szCs w:val="24"/>
          <w:bdr w:val="none" w:sz="0" w:space="0" w:color="auto" w:frame="1"/>
          <w:lang w:eastAsia="en-GB"/>
        </w:rPr>
        <w:t xml:space="preserve">. The Chairman may also verbally remind the meeting and all present of the freedom to record but that </w:t>
      </w:r>
      <w:proofErr w:type="gramStart"/>
      <w:r w:rsidRPr="00F262C0">
        <w:rPr>
          <w:rFonts w:ascii="Source Sans Pro" w:eastAsia="Times New Roman" w:hAnsi="Source Sans Pro" w:cs="Segoe UI"/>
          <w:color w:val="000000"/>
          <w:sz w:val="24"/>
          <w:szCs w:val="24"/>
          <w:bdr w:val="none" w:sz="0" w:space="0" w:color="auto" w:frame="1"/>
          <w:lang w:eastAsia="en-GB"/>
        </w:rPr>
        <w:t>these rules/guidance</w:t>
      </w:r>
      <w:proofErr w:type="gramEnd"/>
      <w:r w:rsidRPr="00F262C0">
        <w:rPr>
          <w:rFonts w:ascii="Source Sans Pro" w:eastAsia="Times New Roman" w:hAnsi="Source Sans Pro" w:cs="Segoe UI"/>
          <w:color w:val="000000"/>
          <w:sz w:val="24"/>
          <w:szCs w:val="24"/>
          <w:bdr w:val="none" w:sz="0" w:space="0" w:color="auto" w:frame="1"/>
          <w:lang w:eastAsia="en-GB"/>
        </w:rPr>
        <w:t xml:space="preserve"> are in place to enable any type of recording to take place with minimal disruption to the council meeting.</w:t>
      </w:r>
      <w:r w:rsidRPr="00F262C0">
        <w:rPr>
          <w:rFonts w:ascii="Source Sans Pro" w:eastAsia="Times New Roman" w:hAnsi="Source Sans Pro" w:cs="Segoe UI"/>
          <w:color w:val="000000"/>
          <w:sz w:val="24"/>
          <w:szCs w:val="24"/>
          <w:bdr w:val="none" w:sz="0" w:space="0" w:color="auto" w:frame="1"/>
          <w:lang w:eastAsia="en-GB"/>
        </w:rPr>
        <w:br/>
      </w:r>
    </w:p>
    <w:p w14:paraId="6BBCE9A5" w14:textId="24DFBB13"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3. Any person wishing to record a meeting in any format whatsoever is encouraged (but not compelled), to contact the Clerk</w:t>
      </w:r>
      <w:r w:rsidRPr="00F262C0">
        <w:rPr>
          <w:rFonts w:ascii="Source Sans Pro" w:eastAsia="Times New Roman" w:hAnsi="Source Sans Pro" w:cs="Segoe UI"/>
          <w:color w:val="FF0000"/>
          <w:sz w:val="24"/>
          <w:szCs w:val="24"/>
          <w:bdr w:val="none" w:sz="0" w:space="0" w:color="auto" w:frame="1"/>
          <w:lang w:eastAsia="en-GB"/>
        </w:rPr>
        <w:t> </w:t>
      </w:r>
      <w:r w:rsidRPr="00F262C0">
        <w:rPr>
          <w:rFonts w:ascii="Source Sans Pro" w:eastAsia="Times New Roman" w:hAnsi="Source Sans Pro" w:cs="Segoe UI"/>
          <w:color w:val="000000"/>
          <w:sz w:val="24"/>
          <w:szCs w:val="24"/>
          <w:bdr w:val="none" w:sz="0" w:space="0" w:color="auto" w:frame="1"/>
          <w:lang w:eastAsia="en-GB"/>
        </w:rPr>
        <w:t>prior to the start of the meeting.  The Clerk’s details are set out in the public notice and/or agenda of the meeting; (or in his/her absence, the contact will be the Chairman of the [council/parish meeting]). Discussing requirements with the clerk beforehand will help to ensure that the council provides reasonable facilities to meet the needs of the person that is recording.</w:t>
      </w:r>
      <w:r w:rsidRPr="00F262C0">
        <w:rPr>
          <w:rFonts w:ascii="Source Sans Pro" w:eastAsia="Times New Roman" w:hAnsi="Source Sans Pro" w:cs="Segoe UI"/>
          <w:color w:val="000000"/>
          <w:sz w:val="24"/>
          <w:szCs w:val="24"/>
          <w:bdr w:val="none" w:sz="0" w:space="0" w:color="auto" w:frame="1"/>
          <w:lang w:eastAsia="en-GB"/>
        </w:rPr>
        <w:br/>
      </w:r>
    </w:p>
    <w:p w14:paraId="74F20042" w14:textId="65DD176A"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4. The person making the recording may move around, however in doing so he/she must ensure that there is minimal or no disruption to the proceedings of the meeting.</w:t>
      </w:r>
      <w:r w:rsidRPr="00F262C0">
        <w:rPr>
          <w:rFonts w:ascii="Source Sans Pro" w:eastAsia="Times New Roman" w:hAnsi="Source Sans Pro" w:cs="Segoe UI"/>
          <w:color w:val="000000"/>
          <w:sz w:val="24"/>
          <w:szCs w:val="24"/>
          <w:bdr w:val="none" w:sz="0" w:space="0" w:color="auto" w:frame="1"/>
          <w:lang w:eastAsia="en-GB"/>
        </w:rPr>
        <w:br/>
      </w:r>
    </w:p>
    <w:p w14:paraId="5327B714" w14:textId="0C6D5DBC"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5. A person or persons recording the meeting are reminded that the “Public Participation” period may not be part of the formal meeting and that they should take legal advice for themselves as to their rights to make any recording during that period.  </w:t>
      </w:r>
      <w:r w:rsidRPr="00F262C0">
        <w:rPr>
          <w:rFonts w:ascii="Source Sans Pro" w:eastAsia="Times New Roman" w:hAnsi="Source Sans Pro" w:cs="Segoe UI"/>
          <w:color w:val="000000"/>
          <w:sz w:val="24"/>
          <w:szCs w:val="24"/>
          <w:bdr w:val="none" w:sz="0" w:space="0" w:color="auto" w:frame="1"/>
          <w:lang w:eastAsia="en-GB"/>
        </w:rPr>
        <w:br/>
      </w:r>
    </w:p>
    <w:p w14:paraId="6E02279D" w14:textId="4BFA2AF8"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lastRenderedPageBreak/>
        <w:t>6. Where the press and public are excluded from a council/parish meeting or part of a meeting owing to the confidential nature of the business to be transacted, recording of that meeting or that part of the meeting will not be permitted.</w:t>
      </w:r>
      <w:r w:rsidRPr="00F262C0">
        <w:rPr>
          <w:rFonts w:ascii="Source Sans Pro" w:eastAsia="Times New Roman" w:hAnsi="Source Sans Pro" w:cs="Segoe UI"/>
          <w:color w:val="000000"/>
          <w:sz w:val="24"/>
          <w:szCs w:val="24"/>
          <w:bdr w:val="none" w:sz="0" w:space="0" w:color="auto" w:frame="1"/>
          <w:lang w:eastAsia="en-GB"/>
        </w:rPr>
        <w:br/>
      </w:r>
    </w:p>
    <w:p w14:paraId="63B69829" w14:textId="77777777"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7. The specific filming of children or young people under the age of 18 who are present cannot take place unless their parents/guardians have given their written consent.  This provision also applies to vulnerable adults whereby the consent of a responsible adult is required, </w:t>
      </w:r>
      <w:proofErr w:type="spellStart"/>
      <w:r w:rsidRPr="00F262C0">
        <w:rPr>
          <w:rFonts w:ascii="Source Sans Pro" w:eastAsia="Times New Roman" w:hAnsi="Source Sans Pro" w:cs="Segoe UI"/>
          <w:color w:val="000000"/>
          <w:sz w:val="24"/>
          <w:szCs w:val="24"/>
          <w:bdr w:val="none" w:sz="0" w:space="0" w:color="auto" w:frame="1"/>
          <w:lang w:eastAsia="en-GB"/>
        </w:rPr>
        <w:t>ie</w:t>
      </w:r>
      <w:proofErr w:type="spellEnd"/>
      <w:r w:rsidRPr="00F262C0">
        <w:rPr>
          <w:rFonts w:ascii="Source Sans Pro" w:eastAsia="Times New Roman" w:hAnsi="Source Sans Pro" w:cs="Segoe UI"/>
          <w:color w:val="000000"/>
          <w:sz w:val="24"/>
          <w:szCs w:val="24"/>
          <w:bdr w:val="none" w:sz="0" w:space="0" w:color="auto" w:frame="1"/>
          <w:lang w:eastAsia="en-GB"/>
        </w:rPr>
        <w:t xml:space="preserve"> a medical professional, </w:t>
      </w:r>
      <w:proofErr w:type="gramStart"/>
      <w:r w:rsidRPr="00F262C0">
        <w:rPr>
          <w:rFonts w:ascii="Source Sans Pro" w:eastAsia="Times New Roman" w:hAnsi="Source Sans Pro" w:cs="Segoe UI"/>
          <w:color w:val="000000"/>
          <w:sz w:val="24"/>
          <w:szCs w:val="24"/>
          <w:bdr w:val="none" w:sz="0" w:space="0" w:color="auto" w:frame="1"/>
          <w:lang w:eastAsia="en-GB"/>
        </w:rPr>
        <w:t>carer</w:t>
      </w:r>
      <w:proofErr w:type="gramEnd"/>
      <w:r w:rsidRPr="00F262C0">
        <w:rPr>
          <w:rFonts w:ascii="Source Sans Pro" w:eastAsia="Times New Roman" w:hAnsi="Source Sans Pro" w:cs="Segoe UI"/>
          <w:color w:val="000000"/>
          <w:sz w:val="24"/>
          <w:szCs w:val="24"/>
          <w:bdr w:val="none" w:sz="0" w:space="0" w:color="auto" w:frame="1"/>
          <w:lang w:eastAsia="en-GB"/>
        </w:rPr>
        <w:t xml:space="preserve"> or legal guardian.  Where the permission is given, filming of these people can take place.</w:t>
      </w:r>
      <w:r w:rsidRPr="00F262C0">
        <w:rPr>
          <w:rFonts w:ascii="Source Sans Pro" w:eastAsia="Times New Roman" w:hAnsi="Source Sans Pro" w:cs="Segoe UI"/>
          <w:color w:val="000000"/>
          <w:sz w:val="24"/>
          <w:szCs w:val="24"/>
          <w:bdr w:val="none" w:sz="0" w:space="0" w:color="auto" w:frame="1"/>
          <w:lang w:eastAsia="en-GB"/>
        </w:rPr>
        <w:br/>
      </w:r>
    </w:p>
    <w:p w14:paraId="46AB75B0" w14:textId="61C868E3"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8. The council requests that all recording is overt (</w:t>
      </w:r>
      <w:proofErr w:type="spellStart"/>
      <w:r w:rsidRPr="00F262C0">
        <w:rPr>
          <w:rFonts w:ascii="Source Sans Pro" w:eastAsia="Times New Roman" w:hAnsi="Source Sans Pro" w:cs="Segoe UI"/>
          <w:color w:val="000000"/>
          <w:sz w:val="24"/>
          <w:szCs w:val="24"/>
          <w:bdr w:val="none" w:sz="0" w:space="0" w:color="auto" w:frame="1"/>
          <w:lang w:eastAsia="en-GB"/>
        </w:rPr>
        <w:t>ie</w:t>
      </w:r>
      <w:proofErr w:type="spellEnd"/>
      <w:r w:rsidRPr="00F262C0">
        <w:rPr>
          <w:rFonts w:ascii="Source Sans Pro" w:eastAsia="Times New Roman" w:hAnsi="Source Sans Pro" w:cs="Segoe UI"/>
          <w:color w:val="000000"/>
          <w:sz w:val="24"/>
          <w:szCs w:val="24"/>
          <w:bdr w:val="none" w:sz="0" w:space="0" w:color="auto" w:frame="1"/>
          <w:lang w:eastAsia="en-GB"/>
        </w:rPr>
        <w:t xml:space="preserve"> clearly visible to anyone at the meeting</w:t>
      </w:r>
      <w:proofErr w:type="gramStart"/>
      <w:r w:rsidRPr="00F262C0">
        <w:rPr>
          <w:rFonts w:ascii="Source Sans Pro" w:eastAsia="Times New Roman" w:hAnsi="Source Sans Pro" w:cs="Segoe UI"/>
          <w:color w:val="000000"/>
          <w:sz w:val="24"/>
          <w:szCs w:val="24"/>
          <w:bdr w:val="none" w:sz="0" w:space="0" w:color="auto" w:frame="1"/>
          <w:lang w:eastAsia="en-GB"/>
        </w:rPr>
        <w:t>), but</w:t>
      </w:r>
      <w:proofErr w:type="gramEnd"/>
      <w:r w:rsidRPr="00F262C0">
        <w:rPr>
          <w:rFonts w:ascii="Source Sans Pro" w:eastAsia="Times New Roman" w:hAnsi="Source Sans Pro" w:cs="Segoe UI"/>
          <w:color w:val="000000"/>
          <w:sz w:val="24"/>
          <w:szCs w:val="24"/>
          <w:bdr w:val="none" w:sz="0" w:space="0" w:color="auto" w:frame="1"/>
          <w:lang w:eastAsia="en-GB"/>
        </w:rPr>
        <w:t xml:space="preserve"> cannot compel those who are recording to do so.</w:t>
      </w:r>
      <w:r w:rsidRPr="00F262C0">
        <w:rPr>
          <w:rFonts w:ascii="Source Sans Pro" w:eastAsia="Times New Roman" w:hAnsi="Source Sans Pro" w:cs="Segoe UI"/>
          <w:color w:val="000000"/>
          <w:sz w:val="24"/>
          <w:szCs w:val="24"/>
          <w:bdr w:val="none" w:sz="0" w:space="0" w:color="auto" w:frame="1"/>
          <w:lang w:eastAsia="en-GB"/>
        </w:rPr>
        <w:br/>
      </w:r>
    </w:p>
    <w:p w14:paraId="28FFA909" w14:textId="432687A8"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9.  The use of digital and social media recording tools, for example Twitter, blogging or audio recording are allowed </w:t>
      </w:r>
      <w:proofErr w:type="gramStart"/>
      <w:r w:rsidRPr="00F262C0">
        <w:rPr>
          <w:rFonts w:ascii="Source Sans Pro" w:eastAsia="Times New Roman" w:hAnsi="Source Sans Pro" w:cs="Segoe UI"/>
          <w:color w:val="000000"/>
          <w:sz w:val="24"/>
          <w:szCs w:val="24"/>
          <w:bdr w:val="none" w:sz="0" w:space="0" w:color="auto" w:frame="1"/>
          <w:lang w:eastAsia="en-GB"/>
        </w:rPr>
        <w:t>as long as</w:t>
      </w:r>
      <w:proofErr w:type="gramEnd"/>
      <w:r w:rsidRPr="00F262C0">
        <w:rPr>
          <w:rFonts w:ascii="Source Sans Pro" w:eastAsia="Times New Roman" w:hAnsi="Source Sans Pro" w:cs="Segoe UI"/>
          <w:color w:val="000000"/>
          <w:sz w:val="24"/>
          <w:szCs w:val="24"/>
          <w:bdr w:val="none" w:sz="0" w:space="0" w:color="auto" w:frame="1"/>
          <w:lang w:eastAsia="en-GB"/>
        </w:rPr>
        <w:t xml:space="preserve"> this type of recording is carried out in a non-disruptive way and only to the extent that it does not interfere with the ability of any person present to follow the debate.</w:t>
      </w:r>
      <w:r w:rsidRPr="00F262C0">
        <w:rPr>
          <w:rFonts w:ascii="Source Sans Pro" w:eastAsia="Times New Roman" w:hAnsi="Source Sans Pro" w:cs="Segoe UI"/>
          <w:color w:val="000000"/>
          <w:sz w:val="24"/>
          <w:szCs w:val="24"/>
          <w:bdr w:val="none" w:sz="0" w:space="0" w:color="auto" w:frame="1"/>
          <w:lang w:eastAsia="en-GB"/>
        </w:rPr>
        <w:br/>
      </w:r>
    </w:p>
    <w:p w14:paraId="621D25E1" w14:textId="15326AE8"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10. A person or persons making a recording has no right to interrupt a council/parish meeting by asking questions or making comments for the purpose of the recording.  The person recording has no right to ask councillors, officers or any members of the public who have been given permission to contribute orally to the meeting to repeat a statement for the purposes of the recording.</w:t>
      </w:r>
      <w:r w:rsidRPr="00F262C0">
        <w:rPr>
          <w:rFonts w:ascii="Source Sans Pro" w:eastAsia="Times New Roman" w:hAnsi="Source Sans Pro" w:cs="Segoe UI"/>
          <w:color w:val="000000"/>
          <w:sz w:val="24"/>
          <w:szCs w:val="24"/>
          <w:bdr w:val="none" w:sz="0" w:space="0" w:color="auto" w:frame="1"/>
          <w:lang w:eastAsia="en-GB"/>
        </w:rPr>
        <w:br/>
      </w:r>
    </w:p>
    <w:p w14:paraId="0D28750B" w14:textId="7C649C90"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11. The Chairman of the meeting has absolute discretion to stop or suspend recording if, in his/her reasonable opinion, continuing to do so would prejudice proceedings at the meeting or if the person recording is in breach of these rules/guidance.</w:t>
      </w:r>
      <w:r w:rsidRPr="00F262C0">
        <w:rPr>
          <w:rFonts w:ascii="Source Sans Pro" w:eastAsia="Times New Roman" w:hAnsi="Source Sans Pro" w:cs="Segoe UI"/>
          <w:color w:val="000000"/>
          <w:sz w:val="24"/>
          <w:szCs w:val="24"/>
          <w:bdr w:val="none" w:sz="0" w:space="0" w:color="auto" w:frame="1"/>
          <w:lang w:eastAsia="en-GB"/>
        </w:rPr>
        <w:br/>
      </w:r>
    </w:p>
    <w:p w14:paraId="109E8F63" w14:textId="703FE959"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12. Persons who are recording are requested not to leave their equipment unattended where possible, and are responsible for their equipment at all times</w:t>
      </w:r>
      <w:r w:rsidRPr="00F262C0">
        <w:rPr>
          <w:rFonts w:ascii="Source Sans Pro" w:eastAsia="Times New Roman" w:hAnsi="Source Sans Pro" w:cs="Segoe UI"/>
          <w:color w:val="000000"/>
          <w:sz w:val="24"/>
          <w:szCs w:val="24"/>
          <w:bdr w:val="none" w:sz="0" w:space="0" w:color="auto" w:frame="1"/>
          <w:lang w:eastAsia="en-GB"/>
        </w:rPr>
        <w:br/>
      </w:r>
    </w:p>
    <w:p w14:paraId="5A76EAD7" w14:textId="4425A4D0"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13. The recording and reporting on meetings of the council/parish meeting, is subject to the law and it is the responsibility of those doing the recording and reporting to ensure compliance. This will include the Human Rights Act, the Data Protection Act and the laws of libel and defamation. The council expects that the recording will not be edited in a way that could lead to misinterpretation or misrepresentation of the proceedings or infringement of the [council’s/parish meeting’s] values or in a way that ridicules or shows a lack of respect for those in the recording. The [council or parish meeting] would expect any recording in breach of these rules to be removed from public view. The council/ parish meeting will have no liability for material published by any other person unless it is itself undertaking the publication through its offices.</w:t>
      </w:r>
      <w:r w:rsidRPr="00F262C0">
        <w:rPr>
          <w:rFonts w:ascii="Source Sans Pro" w:eastAsia="Times New Roman" w:hAnsi="Source Sans Pro" w:cs="Segoe UI"/>
          <w:color w:val="000000"/>
          <w:sz w:val="24"/>
          <w:szCs w:val="24"/>
          <w:bdr w:val="none" w:sz="0" w:space="0" w:color="auto" w:frame="1"/>
          <w:lang w:eastAsia="en-GB"/>
        </w:rPr>
        <w:br/>
      </w:r>
    </w:p>
    <w:p w14:paraId="125006EF" w14:textId="29A51FA9"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14. For the benefit for those who wish to record - where the recording device being used involves equipment which is larger than a smart phone, tablet or compact camera or if the person recording has other special </w:t>
      </w:r>
      <w:proofErr w:type="gramStart"/>
      <w:r w:rsidRPr="00F262C0">
        <w:rPr>
          <w:rFonts w:ascii="Source Sans Pro" w:eastAsia="Times New Roman" w:hAnsi="Source Sans Pro" w:cs="Segoe UI"/>
          <w:color w:val="000000"/>
          <w:sz w:val="24"/>
          <w:szCs w:val="24"/>
          <w:bdr w:val="none" w:sz="0" w:space="0" w:color="auto" w:frame="1"/>
          <w:lang w:eastAsia="en-GB"/>
        </w:rPr>
        <w:t>requirements</w:t>
      </w:r>
      <w:proofErr w:type="gramEnd"/>
      <w:r w:rsidRPr="00F262C0">
        <w:rPr>
          <w:rFonts w:ascii="Source Sans Pro" w:eastAsia="Times New Roman" w:hAnsi="Source Sans Pro" w:cs="Segoe UI"/>
          <w:color w:val="000000"/>
          <w:sz w:val="24"/>
          <w:szCs w:val="24"/>
          <w:bdr w:val="none" w:sz="0" w:space="0" w:color="auto" w:frame="1"/>
          <w:lang w:eastAsia="en-GB"/>
        </w:rPr>
        <w:t xml:space="preserve"> he/she is requested to please contact the clerk prior to the meeting so that reasonable arrangements can be made.  The use of </w:t>
      </w:r>
      <w:r w:rsidRPr="00F262C0">
        <w:rPr>
          <w:rFonts w:ascii="Source Sans Pro" w:eastAsia="Times New Roman" w:hAnsi="Source Sans Pro" w:cs="Segoe UI"/>
          <w:color w:val="000000"/>
          <w:sz w:val="24"/>
          <w:szCs w:val="24"/>
          <w:bdr w:val="none" w:sz="0" w:space="0" w:color="auto" w:frame="1"/>
          <w:lang w:eastAsia="en-GB"/>
        </w:rPr>
        <w:lastRenderedPageBreak/>
        <w:t xml:space="preserve">lighting for filming/flash photography will usually be allowed </w:t>
      </w:r>
      <w:proofErr w:type="gramStart"/>
      <w:r w:rsidRPr="00F262C0">
        <w:rPr>
          <w:rFonts w:ascii="Source Sans Pro" w:eastAsia="Times New Roman" w:hAnsi="Source Sans Pro" w:cs="Segoe UI"/>
          <w:color w:val="000000"/>
          <w:sz w:val="24"/>
          <w:szCs w:val="24"/>
          <w:bdr w:val="none" w:sz="0" w:space="0" w:color="auto" w:frame="1"/>
          <w:lang w:eastAsia="en-GB"/>
        </w:rPr>
        <w:t>provided that</w:t>
      </w:r>
      <w:proofErr w:type="gramEnd"/>
      <w:r w:rsidRPr="00F262C0">
        <w:rPr>
          <w:rFonts w:ascii="Source Sans Pro" w:eastAsia="Times New Roman" w:hAnsi="Source Sans Pro" w:cs="Segoe UI"/>
          <w:color w:val="000000"/>
          <w:sz w:val="24"/>
          <w:szCs w:val="24"/>
          <w:bdr w:val="none" w:sz="0" w:space="0" w:color="auto" w:frame="1"/>
          <w:lang w:eastAsia="en-GB"/>
        </w:rPr>
        <w:t xml:space="preserve"> it does not adversely impact on the ability of others present to view the meeting, or for reasons of health, whereby the council may require that such lighting is not used or is reduced to a level which does not adversely affect other people.  The lighting should not cause any other form of disruption.    </w:t>
      </w:r>
      <w:r w:rsidRPr="00F262C0">
        <w:rPr>
          <w:rFonts w:ascii="Source Sans Pro" w:eastAsia="Times New Roman" w:hAnsi="Source Sans Pro" w:cs="Segoe UI"/>
          <w:color w:val="000000"/>
          <w:sz w:val="24"/>
          <w:szCs w:val="24"/>
          <w:bdr w:val="none" w:sz="0" w:space="0" w:color="auto" w:frame="1"/>
          <w:lang w:eastAsia="en-GB"/>
        </w:rPr>
        <w:br/>
      </w:r>
    </w:p>
    <w:p w14:paraId="21EB9F1C" w14:textId="2F744649"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15. The council/parish meeting may itself photograph, film, record or broadcast meetings and can retain, </w:t>
      </w:r>
      <w:proofErr w:type="gramStart"/>
      <w:r w:rsidRPr="00F262C0">
        <w:rPr>
          <w:rFonts w:ascii="Source Sans Pro" w:eastAsia="Times New Roman" w:hAnsi="Source Sans Pro" w:cs="Segoe UI"/>
          <w:color w:val="000000"/>
          <w:sz w:val="24"/>
          <w:szCs w:val="24"/>
          <w:bdr w:val="none" w:sz="0" w:space="0" w:color="auto" w:frame="1"/>
          <w:lang w:eastAsia="en-GB"/>
        </w:rPr>
        <w:t>use</w:t>
      </w:r>
      <w:proofErr w:type="gramEnd"/>
      <w:r w:rsidRPr="00F262C0">
        <w:rPr>
          <w:rFonts w:ascii="Source Sans Pro" w:eastAsia="Times New Roman" w:hAnsi="Source Sans Pro" w:cs="Segoe UI"/>
          <w:color w:val="000000"/>
          <w:sz w:val="24"/>
          <w:szCs w:val="24"/>
          <w:bdr w:val="none" w:sz="0" w:space="0" w:color="auto" w:frame="1"/>
          <w:lang w:eastAsia="en-GB"/>
        </w:rPr>
        <w:t xml:space="preserve"> or dispose of such material in accordance with its retention and disposal policies.  Where a council proposes to record </w:t>
      </w:r>
      <w:proofErr w:type="gramStart"/>
      <w:r w:rsidRPr="00F262C0">
        <w:rPr>
          <w:rFonts w:ascii="Source Sans Pro" w:eastAsia="Times New Roman" w:hAnsi="Source Sans Pro" w:cs="Segoe UI"/>
          <w:color w:val="000000"/>
          <w:sz w:val="24"/>
          <w:szCs w:val="24"/>
          <w:bdr w:val="none" w:sz="0" w:space="0" w:color="auto" w:frame="1"/>
          <w:lang w:eastAsia="en-GB"/>
        </w:rPr>
        <w:t>all of</w:t>
      </w:r>
      <w:proofErr w:type="gramEnd"/>
      <w:r w:rsidRPr="00F262C0">
        <w:rPr>
          <w:rFonts w:ascii="Source Sans Pro" w:eastAsia="Times New Roman" w:hAnsi="Source Sans Pro" w:cs="Segoe UI"/>
          <w:color w:val="000000"/>
          <w:sz w:val="24"/>
          <w:szCs w:val="24"/>
          <w:bdr w:val="none" w:sz="0" w:space="0" w:color="auto" w:frame="1"/>
          <w:lang w:eastAsia="en-GB"/>
        </w:rPr>
        <w:t xml:space="preserve"> its own meetings it will be bound by this policy.</w:t>
      </w:r>
      <w:r w:rsidRPr="00F262C0">
        <w:rPr>
          <w:rFonts w:ascii="Source Sans Pro" w:eastAsia="Times New Roman" w:hAnsi="Source Sans Pro" w:cs="Segoe UI"/>
          <w:color w:val="000000"/>
          <w:sz w:val="24"/>
          <w:szCs w:val="24"/>
          <w:bdr w:val="none" w:sz="0" w:space="0" w:color="auto" w:frame="1"/>
          <w:lang w:eastAsia="en-GB"/>
        </w:rPr>
        <w:br/>
      </w:r>
    </w:p>
    <w:p w14:paraId="29873B88" w14:textId="1E7F40A1"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 xml:space="preserve">16. Where a council/parish meeting proposes to record </w:t>
      </w:r>
      <w:proofErr w:type="gramStart"/>
      <w:r w:rsidRPr="00F262C0">
        <w:rPr>
          <w:rFonts w:ascii="Source Sans Pro" w:eastAsia="Times New Roman" w:hAnsi="Source Sans Pro" w:cs="Segoe UI"/>
          <w:color w:val="000000"/>
          <w:sz w:val="24"/>
          <w:szCs w:val="24"/>
          <w:bdr w:val="none" w:sz="0" w:space="0" w:color="auto" w:frame="1"/>
          <w:lang w:eastAsia="en-GB"/>
        </w:rPr>
        <w:t>all of</w:t>
      </w:r>
      <w:proofErr w:type="gramEnd"/>
      <w:r w:rsidRPr="00F262C0">
        <w:rPr>
          <w:rFonts w:ascii="Source Sans Pro" w:eastAsia="Times New Roman" w:hAnsi="Source Sans Pro" w:cs="Segoe UI"/>
          <w:color w:val="000000"/>
          <w:sz w:val="24"/>
          <w:szCs w:val="24"/>
          <w:bdr w:val="none" w:sz="0" w:space="0" w:color="auto" w:frame="1"/>
          <w:lang w:eastAsia="en-GB"/>
        </w:rPr>
        <w:t xml:space="preserve"> its own meetings, it will resolve how long such recordings will be kept and how members of the public may obtain copies.  The [council/parish meeting] will include the availability of such recordings within its Publication Scheme.</w:t>
      </w:r>
      <w:r w:rsidRPr="00F262C0">
        <w:rPr>
          <w:rFonts w:ascii="Source Sans Pro" w:eastAsia="Times New Roman" w:hAnsi="Source Sans Pro" w:cs="Segoe UI"/>
          <w:color w:val="000000"/>
          <w:sz w:val="24"/>
          <w:szCs w:val="24"/>
          <w:bdr w:val="none" w:sz="0" w:space="0" w:color="auto" w:frame="1"/>
          <w:lang w:eastAsia="en-GB"/>
        </w:rPr>
        <w:br/>
      </w:r>
    </w:p>
    <w:p w14:paraId="577F7468" w14:textId="5387AAF7"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17. The council/parish meeting is not liable for the actions of any person making a recording at a council meeting which identifies a member of the public or for any publication of that recording.</w:t>
      </w:r>
      <w:r w:rsidRPr="00F262C0">
        <w:rPr>
          <w:rFonts w:ascii="Source Sans Pro" w:eastAsia="Times New Roman" w:hAnsi="Source Sans Pro" w:cs="Segoe UI"/>
          <w:color w:val="000000"/>
          <w:sz w:val="24"/>
          <w:szCs w:val="24"/>
          <w:bdr w:val="none" w:sz="0" w:space="0" w:color="auto" w:frame="1"/>
          <w:lang w:eastAsia="en-GB"/>
        </w:rPr>
        <w:br/>
      </w:r>
    </w:p>
    <w:p w14:paraId="08E1DBD0" w14:textId="76008220"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t>18. The minutes of a council meeting remain the statutory and legally binding formal record of council decisions.</w:t>
      </w:r>
      <w:r w:rsidRPr="00F262C0">
        <w:rPr>
          <w:rFonts w:ascii="Source Sans Pro" w:eastAsia="Times New Roman" w:hAnsi="Source Sans Pro" w:cs="Segoe UI"/>
          <w:color w:val="000000"/>
          <w:sz w:val="24"/>
          <w:szCs w:val="24"/>
          <w:bdr w:val="none" w:sz="0" w:space="0" w:color="auto" w:frame="1"/>
          <w:lang w:eastAsia="en-GB"/>
        </w:rPr>
        <w:br/>
      </w:r>
    </w:p>
    <w:p w14:paraId="5BBA5E9A" w14:textId="77777777"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sidRPr="00F262C0">
        <w:rPr>
          <w:rFonts w:ascii="Source Sans Pro" w:eastAsia="Times New Roman" w:hAnsi="Source Sans Pro" w:cs="Segoe UI"/>
          <w:color w:val="000000"/>
          <w:sz w:val="24"/>
          <w:szCs w:val="24"/>
          <w:bdr w:val="none" w:sz="0" w:space="0" w:color="auto" w:frame="1"/>
          <w:lang w:eastAsia="en-GB"/>
        </w:rPr>
        <w:br/>
      </w:r>
    </w:p>
    <w:p w14:paraId="3828D264" w14:textId="4EEE85E3" w:rsidR="00F262C0" w:rsidRPr="00F262C0" w:rsidRDefault="00F262C0" w:rsidP="00F262C0">
      <w:pPr>
        <w:shd w:val="clear" w:color="auto" w:fill="FFFFFF"/>
        <w:spacing w:after="0" w:line="240" w:lineRule="auto"/>
        <w:textAlignment w:val="baseline"/>
        <w:rPr>
          <w:rFonts w:ascii="Source Sans Pro" w:eastAsia="Times New Roman" w:hAnsi="Source Sans Pro" w:cs="Segoe UI"/>
          <w:color w:val="000000"/>
          <w:sz w:val="24"/>
          <w:szCs w:val="24"/>
          <w:bdr w:val="none" w:sz="0" w:space="0" w:color="auto" w:frame="1"/>
          <w:lang w:eastAsia="en-GB"/>
        </w:rPr>
      </w:pPr>
      <w:r w:rsidRPr="00F262C0">
        <w:rPr>
          <w:rFonts w:ascii="Source Sans Pro" w:eastAsia="Times New Roman" w:hAnsi="Source Sans Pro" w:cs="Segoe UI"/>
          <w:color w:val="000000"/>
          <w:sz w:val="24"/>
          <w:szCs w:val="24"/>
          <w:bdr w:val="none" w:sz="0" w:space="0" w:color="auto" w:frame="1"/>
          <w:lang w:eastAsia="en-GB"/>
        </w:rPr>
        <w:t xml:space="preserve">Date of policy adoption </w:t>
      </w:r>
      <w:r>
        <w:rPr>
          <w:rFonts w:ascii="Source Sans Pro" w:eastAsia="Times New Roman" w:hAnsi="Source Sans Pro" w:cs="Segoe UI"/>
          <w:color w:val="000000"/>
          <w:sz w:val="24"/>
          <w:szCs w:val="24"/>
          <w:bdr w:val="none" w:sz="0" w:space="0" w:color="auto" w:frame="1"/>
          <w:lang w:eastAsia="en-GB"/>
        </w:rPr>
        <w:t>09/04/23</w:t>
      </w:r>
      <w:r w:rsidRPr="00F262C0">
        <w:rPr>
          <w:rFonts w:ascii="Source Sans Pro" w:eastAsia="Times New Roman" w:hAnsi="Source Sans Pro" w:cs="Segoe UI"/>
          <w:color w:val="000000"/>
          <w:sz w:val="24"/>
          <w:szCs w:val="24"/>
          <w:bdr w:val="none" w:sz="0" w:space="0" w:color="auto" w:frame="1"/>
          <w:lang w:eastAsia="en-GB"/>
        </w:rPr>
        <w:t xml:space="preserve">  </w:t>
      </w:r>
    </w:p>
    <w:p w14:paraId="17CC21F3" w14:textId="7419C458" w:rsidR="00F262C0" w:rsidRPr="00F262C0" w:rsidRDefault="002F78DC" w:rsidP="00F262C0">
      <w:pPr>
        <w:shd w:val="clear" w:color="auto" w:fill="FFFFFF"/>
        <w:spacing w:after="0" w:line="240" w:lineRule="auto"/>
        <w:textAlignment w:val="baseline"/>
        <w:rPr>
          <w:rFonts w:ascii="Source Sans Pro" w:eastAsia="Times New Roman" w:hAnsi="Source Sans Pro" w:cs="Segoe UI"/>
          <w:color w:val="000000"/>
          <w:sz w:val="24"/>
          <w:szCs w:val="24"/>
          <w:lang w:eastAsia="en-GB"/>
        </w:rPr>
      </w:pPr>
      <w:r>
        <w:rPr>
          <w:rFonts w:ascii="Source Sans Pro" w:eastAsia="Times New Roman" w:hAnsi="Source Sans Pro" w:cs="Segoe UI"/>
          <w:color w:val="000000"/>
          <w:sz w:val="24"/>
          <w:szCs w:val="24"/>
          <w:bdr w:val="none" w:sz="0" w:space="0" w:color="auto" w:frame="1"/>
          <w:lang w:eastAsia="en-GB"/>
        </w:rPr>
        <w:t>Policy reviewed on</w:t>
      </w:r>
      <w:r w:rsidR="00F262C0" w:rsidRPr="00F262C0">
        <w:rPr>
          <w:rFonts w:ascii="Source Sans Pro" w:eastAsia="Times New Roman" w:hAnsi="Source Sans Pro" w:cs="Segoe UI"/>
          <w:color w:val="000000"/>
          <w:sz w:val="24"/>
          <w:szCs w:val="24"/>
          <w:bdr w:val="none" w:sz="0" w:space="0" w:color="auto" w:frame="1"/>
          <w:lang w:eastAsia="en-GB"/>
        </w:rPr>
        <w:t xml:space="preserve"> </w:t>
      </w:r>
      <w:proofErr w:type="gramStart"/>
      <w:r>
        <w:rPr>
          <w:rFonts w:ascii="Source Sans Pro" w:eastAsia="Times New Roman" w:hAnsi="Source Sans Pro" w:cs="Segoe UI"/>
          <w:color w:val="000000"/>
          <w:sz w:val="24"/>
          <w:szCs w:val="24"/>
          <w:bdr w:val="none" w:sz="0" w:space="0" w:color="auto" w:frame="1"/>
          <w:lang w:eastAsia="en-GB"/>
        </w:rPr>
        <w:t>21/01/24</w:t>
      </w:r>
      <w:proofErr w:type="gramEnd"/>
    </w:p>
    <w:p w14:paraId="51E79B61" w14:textId="77777777" w:rsidR="00F262C0" w:rsidRDefault="00F262C0" w:rsidP="00DA6A11">
      <w:pPr>
        <w:spacing w:before="100" w:beforeAutospacing="1" w:after="100" w:afterAutospacing="1" w:line="240" w:lineRule="auto"/>
        <w:ind w:left="567"/>
        <w:outlineLvl w:val="1"/>
        <w:rPr>
          <w:rFonts w:ascii="Source Sans Pro" w:hAnsi="Source Sans Pro"/>
          <w:color w:val="404040" w:themeColor="text1" w:themeTint="BF"/>
          <w:sz w:val="24"/>
          <w:szCs w:val="24"/>
        </w:rPr>
      </w:pPr>
    </w:p>
    <w:sectPr w:rsidR="00F26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3"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8"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num w:numId="1" w16cid:durableId="1386568434">
    <w:abstractNumId w:val="9"/>
  </w:num>
  <w:num w:numId="2" w16cid:durableId="423645438">
    <w:abstractNumId w:val="12"/>
  </w:num>
  <w:num w:numId="3" w16cid:durableId="124736581">
    <w:abstractNumId w:val="6"/>
  </w:num>
  <w:num w:numId="4" w16cid:durableId="398482314">
    <w:abstractNumId w:val="2"/>
  </w:num>
  <w:num w:numId="5" w16cid:durableId="1168329199">
    <w:abstractNumId w:val="5"/>
  </w:num>
  <w:num w:numId="6" w16cid:durableId="2039701050">
    <w:abstractNumId w:val="4"/>
  </w:num>
  <w:num w:numId="7" w16cid:durableId="447511240">
    <w:abstractNumId w:val="3"/>
  </w:num>
  <w:num w:numId="8" w16cid:durableId="2042126513">
    <w:abstractNumId w:val="7"/>
  </w:num>
  <w:num w:numId="9" w16cid:durableId="482549738">
    <w:abstractNumId w:val="0"/>
  </w:num>
  <w:num w:numId="10" w16cid:durableId="1860314363">
    <w:abstractNumId w:val="11"/>
  </w:num>
  <w:num w:numId="11" w16cid:durableId="116725010">
    <w:abstractNumId w:val="1"/>
  </w:num>
  <w:num w:numId="12" w16cid:durableId="503251303">
    <w:abstractNumId w:val="10"/>
  </w:num>
  <w:num w:numId="13" w16cid:durableId="2033794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B1D81"/>
    <w:rsid w:val="002F78DC"/>
    <w:rsid w:val="003E41B3"/>
    <w:rsid w:val="00540A8D"/>
    <w:rsid w:val="006920B1"/>
    <w:rsid w:val="006C40F8"/>
    <w:rsid w:val="00781FED"/>
    <w:rsid w:val="00821C6F"/>
    <w:rsid w:val="008404B9"/>
    <w:rsid w:val="00AC768D"/>
    <w:rsid w:val="00B51B93"/>
    <w:rsid w:val="00B716CA"/>
    <w:rsid w:val="00C64294"/>
    <w:rsid w:val="00CE1573"/>
    <w:rsid w:val="00D01A13"/>
    <w:rsid w:val="00D46C04"/>
    <w:rsid w:val="00DA6A11"/>
    <w:rsid w:val="00F262C0"/>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3805">
      <w:bodyDiv w:val="1"/>
      <w:marLeft w:val="0"/>
      <w:marRight w:val="0"/>
      <w:marTop w:val="0"/>
      <w:marBottom w:val="0"/>
      <w:divBdr>
        <w:top w:val="none" w:sz="0" w:space="0" w:color="auto"/>
        <w:left w:val="none" w:sz="0" w:space="0" w:color="auto"/>
        <w:bottom w:val="none" w:sz="0" w:space="0" w:color="auto"/>
        <w:right w:val="none" w:sz="0" w:space="0" w:color="auto"/>
      </w:divBdr>
      <w:divsChild>
        <w:div w:id="687103668">
          <w:marLeft w:val="0"/>
          <w:marRight w:val="0"/>
          <w:marTop w:val="0"/>
          <w:marBottom w:val="0"/>
          <w:divBdr>
            <w:top w:val="none" w:sz="0" w:space="0" w:color="auto"/>
            <w:left w:val="none" w:sz="0" w:space="0" w:color="auto"/>
            <w:bottom w:val="none" w:sz="0" w:space="0" w:color="auto"/>
            <w:right w:val="none" w:sz="0" w:space="0" w:color="auto"/>
          </w:divBdr>
          <w:divsChild>
            <w:div w:id="933515551">
              <w:marLeft w:val="0"/>
              <w:marRight w:val="0"/>
              <w:marTop w:val="0"/>
              <w:marBottom w:val="0"/>
              <w:divBdr>
                <w:top w:val="none" w:sz="0" w:space="0" w:color="auto"/>
                <w:left w:val="none" w:sz="0" w:space="0" w:color="auto"/>
                <w:bottom w:val="none" w:sz="0" w:space="0" w:color="auto"/>
                <w:right w:val="none" w:sz="0" w:space="0" w:color="auto"/>
              </w:divBdr>
              <w:divsChild>
                <w:div w:id="1613393281">
                  <w:marLeft w:val="0"/>
                  <w:marRight w:val="0"/>
                  <w:marTop w:val="75"/>
                  <w:marBottom w:val="0"/>
                  <w:divBdr>
                    <w:top w:val="none" w:sz="0" w:space="0" w:color="auto"/>
                    <w:left w:val="none" w:sz="0" w:space="0" w:color="auto"/>
                    <w:bottom w:val="none" w:sz="0" w:space="0" w:color="auto"/>
                    <w:right w:val="none" w:sz="0" w:space="0" w:color="auto"/>
                  </w:divBdr>
                </w:div>
                <w:div w:id="483473621">
                  <w:marLeft w:val="0"/>
                  <w:marRight w:val="0"/>
                  <w:marTop w:val="75"/>
                  <w:marBottom w:val="0"/>
                  <w:divBdr>
                    <w:top w:val="none" w:sz="0" w:space="0" w:color="auto"/>
                    <w:left w:val="none" w:sz="0" w:space="0" w:color="auto"/>
                    <w:bottom w:val="none" w:sz="0" w:space="0" w:color="auto"/>
                    <w:right w:val="none" w:sz="0" w:space="0" w:color="auto"/>
                  </w:divBdr>
                </w:div>
                <w:div w:id="1332296688">
                  <w:marLeft w:val="0"/>
                  <w:marRight w:val="0"/>
                  <w:marTop w:val="75"/>
                  <w:marBottom w:val="0"/>
                  <w:divBdr>
                    <w:top w:val="none" w:sz="0" w:space="0" w:color="auto"/>
                    <w:left w:val="none" w:sz="0" w:space="0" w:color="auto"/>
                    <w:bottom w:val="none" w:sz="0" w:space="0" w:color="auto"/>
                    <w:right w:val="none" w:sz="0" w:space="0" w:color="auto"/>
                  </w:divBdr>
                </w:div>
                <w:div w:id="2137285991">
                  <w:marLeft w:val="0"/>
                  <w:marRight w:val="0"/>
                  <w:marTop w:val="75"/>
                  <w:marBottom w:val="0"/>
                  <w:divBdr>
                    <w:top w:val="none" w:sz="0" w:space="0" w:color="auto"/>
                    <w:left w:val="none" w:sz="0" w:space="0" w:color="auto"/>
                    <w:bottom w:val="none" w:sz="0" w:space="0" w:color="auto"/>
                    <w:right w:val="none" w:sz="0" w:space="0" w:color="auto"/>
                  </w:divBdr>
                </w:div>
                <w:div w:id="964233386">
                  <w:marLeft w:val="0"/>
                  <w:marRight w:val="0"/>
                  <w:marTop w:val="75"/>
                  <w:marBottom w:val="0"/>
                  <w:divBdr>
                    <w:top w:val="none" w:sz="0" w:space="0" w:color="auto"/>
                    <w:left w:val="none" w:sz="0" w:space="0" w:color="auto"/>
                    <w:bottom w:val="none" w:sz="0" w:space="0" w:color="auto"/>
                    <w:right w:val="none" w:sz="0" w:space="0" w:color="auto"/>
                  </w:divBdr>
                </w:div>
                <w:div w:id="1500004758">
                  <w:marLeft w:val="0"/>
                  <w:marRight w:val="0"/>
                  <w:marTop w:val="75"/>
                  <w:marBottom w:val="0"/>
                  <w:divBdr>
                    <w:top w:val="none" w:sz="0" w:space="0" w:color="auto"/>
                    <w:left w:val="none" w:sz="0" w:space="0" w:color="auto"/>
                    <w:bottom w:val="none" w:sz="0" w:space="0" w:color="auto"/>
                    <w:right w:val="none" w:sz="0" w:space="0" w:color="auto"/>
                  </w:divBdr>
                </w:div>
                <w:div w:id="764307508">
                  <w:marLeft w:val="0"/>
                  <w:marRight w:val="0"/>
                  <w:marTop w:val="75"/>
                  <w:marBottom w:val="0"/>
                  <w:divBdr>
                    <w:top w:val="none" w:sz="0" w:space="0" w:color="auto"/>
                    <w:left w:val="none" w:sz="0" w:space="0" w:color="auto"/>
                    <w:bottom w:val="none" w:sz="0" w:space="0" w:color="auto"/>
                    <w:right w:val="none" w:sz="0" w:space="0" w:color="auto"/>
                  </w:divBdr>
                </w:div>
                <w:div w:id="1223638967">
                  <w:marLeft w:val="0"/>
                  <w:marRight w:val="0"/>
                  <w:marTop w:val="75"/>
                  <w:marBottom w:val="0"/>
                  <w:divBdr>
                    <w:top w:val="none" w:sz="0" w:space="0" w:color="auto"/>
                    <w:left w:val="none" w:sz="0" w:space="0" w:color="auto"/>
                    <w:bottom w:val="none" w:sz="0" w:space="0" w:color="auto"/>
                    <w:right w:val="none" w:sz="0" w:space="0" w:color="auto"/>
                  </w:divBdr>
                </w:div>
                <w:div w:id="1634602890">
                  <w:marLeft w:val="0"/>
                  <w:marRight w:val="0"/>
                  <w:marTop w:val="75"/>
                  <w:marBottom w:val="0"/>
                  <w:divBdr>
                    <w:top w:val="none" w:sz="0" w:space="0" w:color="auto"/>
                    <w:left w:val="none" w:sz="0" w:space="0" w:color="auto"/>
                    <w:bottom w:val="none" w:sz="0" w:space="0" w:color="auto"/>
                    <w:right w:val="none" w:sz="0" w:space="0" w:color="auto"/>
                  </w:divBdr>
                </w:div>
                <w:div w:id="1012074661">
                  <w:marLeft w:val="0"/>
                  <w:marRight w:val="0"/>
                  <w:marTop w:val="75"/>
                  <w:marBottom w:val="0"/>
                  <w:divBdr>
                    <w:top w:val="none" w:sz="0" w:space="0" w:color="auto"/>
                    <w:left w:val="none" w:sz="0" w:space="0" w:color="auto"/>
                    <w:bottom w:val="none" w:sz="0" w:space="0" w:color="auto"/>
                    <w:right w:val="none" w:sz="0" w:space="0" w:color="auto"/>
                  </w:divBdr>
                </w:div>
                <w:div w:id="703209806">
                  <w:marLeft w:val="0"/>
                  <w:marRight w:val="0"/>
                  <w:marTop w:val="75"/>
                  <w:marBottom w:val="0"/>
                  <w:divBdr>
                    <w:top w:val="none" w:sz="0" w:space="0" w:color="auto"/>
                    <w:left w:val="none" w:sz="0" w:space="0" w:color="auto"/>
                    <w:bottom w:val="none" w:sz="0" w:space="0" w:color="auto"/>
                    <w:right w:val="none" w:sz="0" w:space="0" w:color="auto"/>
                  </w:divBdr>
                </w:div>
                <w:div w:id="984705681">
                  <w:marLeft w:val="0"/>
                  <w:marRight w:val="0"/>
                  <w:marTop w:val="75"/>
                  <w:marBottom w:val="0"/>
                  <w:divBdr>
                    <w:top w:val="none" w:sz="0" w:space="0" w:color="auto"/>
                    <w:left w:val="none" w:sz="0" w:space="0" w:color="auto"/>
                    <w:bottom w:val="none" w:sz="0" w:space="0" w:color="auto"/>
                    <w:right w:val="none" w:sz="0" w:space="0" w:color="auto"/>
                  </w:divBdr>
                </w:div>
                <w:div w:id="1612207036">
                  <w:marLeft w:val="0"/>
                  <w:marRight w:val="0"/>
                  <w:marTop w:val="75"/>
                  <w:marBottom w:val="0"/>
                  <w:divBdr>
                    <w:top w:val="none" w:sz="0" w:space="0" w:color="auto"/>
                    <w:left w:val="none" w:sz="0" w:space="0" w:color="auto"/>
                    <w:bottom w:val="none" w:sz="0" w:space="0" w:color="auto"/>
                    <w:right w:val="none" w:sz="0" w:space="0" w:color="auto"/>
                  </w:divBdr>
                </w:div>
                <w:div w:id="1949773547">
                  <w:marLeft w:val="0"/>
                  <w:marRight w:val="0"/>
                  <w:marTop w:val="75"/>
                  <w:marBottom w:val="0"/>
                  <w:divBdr>
                    <w:top w:val="none" w:sz="0" w:space="0" w:color="auto"/>
                    <w:left w:val="none" w:sz="0" w:space="0" w:color="auto"/>
                    <w:bottom w:val="none" w:sz="0" w:space="0" w:color="auto"/>
                    <w:right w:val="none" w:sz="0" w:space="0" w:color="auto"/>
                  </w:divBdr>
                </w:div>
                <w:div w:id="252934713">
                  <w:marLeft w:val="0"/>
                  <w:marRight w:val="0"/>
                  <w:marTop w:val="75"/>
                  <w:marBottom w:val="0"/>
                  <w:divBdr>
                    <w:top w:val="none" w:sz="0" w:space="0" w:color="auto"/>
                    <w:left w:val="none" w:sz="0" w:space="0" w:color="auto"/>
                    <w:bottom w:val="none" w:sz="0" w:space="0" w:color="auto"/>
                    <w:right w:val="none" w:sz="0" w:space="0" w:color="auto"/>
                  </w:divBdr>
                </w:div>
                <w:div w:id="103616808">
                  <w:marLeft w:val="0"/>
                  <w:marRight w:val="0"/>
                  <w:marTop w:val="75"/>
                  <w:marBottom w:val="0"/>
                  <w:divBdr>
                    <w:top w:val="none" w:sz="0" w:space="0" w:color="auto"/>
                    <w:left w:val="none" w:sz="0" w:space="0" w:color="auto"/>
                    <w:bottom w:val="none" w:sz="0" w:space="0" w:color="auto"/>
                    <w:right w:val="none" w:sz="0" w:space="0" w:color="auto"/>
                  </w:divBdr>
                </w:div>
                <w:div w:id="717895825">
                  <w:marLeft w:val="0"/>
                  <w:marRight w:val="0"/>
                  <w:marTop w:val="75"/>
                  <w:marBottom w:val="0"/>
                  <w:divBdr>
                    <w:top w:val="none" w:sz="0" w:space="0" w:color="auto"/>
                    <w:left w:val="none" w:sz="0" w:space="0" w:color="auto"/>
                    <w:bottom w:val="none" w:sz="0" w:space="0" w:color="auto"/>
                    <w:right w:val="none" w:sz="0" w:space="0" w:color="auto"/>
                  </w:divBdr>
                </w:div>
                <w:div w:id="734165764">
                  <w:marLeft w:val="0"/>
                  <w:marRight w:val="0"/>
                  <w:marTop w:val="75"/>
                  <w:marBottom w:val="0"/>
                  <w:divBdr>
                    <w:top w:val="none" w:sz="0" w:space="0" w:color="auto"/>
                    <w:left w:val="none" w:sz="0" w:space="0" w:color="auto"/>
                    <w:bottom w:val="none" w:sz="0" w:space="0" w:color="auto"/>
                    <w:right w:val="none" w:sz="0" w:space="0" w:color="auto"/>
                  </w:divBdr>
                </w:div>
                <w:div w:id="1700201490">
                  <w:marLeft w:val="0"/>
                  <w:marRight w:val="0"/>
                  <w:marTop w:val="75"/>
                  <w:marBottom w:val="0"/>
                  <w:divBdr>
                    <w:top w:val="none" w:sz="0" w:space="0" w:color="auto"/>
                    <w:left w:val="none" w:sz="0" w:space="0" w:color="auto"/>
                    <w:bottom w:val="none" w:sz="0" w:space="0" w:color="auto"/>
                    <w:right w:val="none" w:sz="0" w:space="0" w:color="auto"/>
                  </w:divBdr>
                </w:div>
                <w:div w:id="895631566">
                  <w:marLeft w:val="0"/>
                  <w:marRight w:val="0"/>
                  <w:marTop w:val="75"/>
                  <w:marBottom w:val="0"/>
                  <w:divBdr>
                    <w:top w:val="none" w:sz="0" w:space="0" w:color="auto"/>
                    <w:left w:val="none" w:sz="0" w:space="0" w:color="auto"/>
                    <w:bottom w:val="none" w:sz="0" w:space="0" w:color="auto"/>
                    <w:right w:val="none" w:sz="0" w:space="0" w:color="auto"/>
                  </w:divBdr>
                </w:div>
                <w:div w:id="1023825038">
                  <w:marLeft w:val="0"/>
                  <w:marRight w:val="0"/>
                  <w:marTop w:val="75"/>
                  <w:marBottom w:val="0"/>
                  <w:divBdr>
                    <w:top w:val="none" w:sz="0" w:space="0" w:color="auto"/>
                    <w:left w:val="none" w:sz="0" w:space="0" w:color="auto"/>
                    <w:bottom w:val="none" w:sz="0" w:space="0" w:color="auto"/>
                    <w:right w:val="none" w:sz="0" w:space="0" w:color="auto"/>
                  </w:divBdr>
                </w:div>
                <w:div w:id="2114085775">
                  <w:marLeft w:val="0"/>
                  <w:marRight w:val="0"/>
                  <w:marTop w:val="75"/>
                  <w:marBottom w:val="0"/>
                  <w:divBdr>
                    <w:top w:val="none" w:sz="0" w:space="0" w:color="auto"/>
                    <w:left w:val="none" w:sz="0" w:space="0" w:color="auto"/>
                    <w:bottom w:val="none" w:sz="0" w:space="0" w:color="auto"/>
                    <w:right w:val="none" w:sz="0" w:space="0" w:color="auto"/>
                  </w:divBdr>
                </w:div>
                <w:div w:id="121118442">
                  <w:marLeft w:val="0"/>
                  <w:marRight w:val="0"/>
                  <w:marTop w:val="75"/>
                  <w:marBottom w:val="0"/>
                  <w:divBdr>
                    <w:top w:val="none" w:sz="0" w:space="0" w:color="auto"/>
                    <w:left w:val="none" w:sz="0" w:space="0" w:color="auto"/>
                    <w:bottom w:val="none" w:sz="0" w:space="0" w:color="auto"/>
                    <w:right w:val="none" w:sz="0" w:space="0" w:color="auto"/>
                  </w:divBdr>
                </w:div>
                <w:div w:id="2000183901">
                  <w:marLeft w:val="0"/>
                  <w:marRight w:val="0"/>
                  <w:marTop w:val="75"/>
                  <w:marBottom w:val="0"/>
                  <w:divBdr>
                    <w:top w:val="none" w:sz="0" w:space="0" w:color="auto"/>
                    <w:left w:val="none" w:sz="0" w:space="0" w:color="auto"/>
                    <w:bottom w:val="none" w:sz="0" w:space="0" w:color="auto"/>
                    <w:right w:val="none" w:sz="0" w:space="0" w:color="auto"/>
                  </w:divBdr>
                </w:div>
                <w:div w:id="700666153">
                  <w:marLeft w:val="0"/>
                  <w:marRight w:val="0"/>
                  <w:marTop w:val="75"/>
                  <w:marBottom w:val="0"/>
                  <w:divBdr>
                    <w:top w:val="none" w:sz="0" w:space="0" w:color="auto"/>
                    <w:left w:val="none" w:sz="0" w:space="0" w:color="auto"/>
                    <w:bottom w:val="none" w:sz="0" w:space="0" w:color="auto"/>
                    <w:right w:val="none" w:sz="0" w:space="0" w:color="auto"/>
                  </w:divBdr>
                </w:div>
                <w:div w:id="1102071259">
                  <w:marLeft w:val="0"/>
                  <w:marRight w:val="0"/>
                  <w:marTop w:val="75"/>
                  <w:marBottom w:val="0"/>
                  <w:divBdr>
                    <w:top w:val="none" w:sz="0" w:space="0" w:color="auto"/>
                    <w:left w:val="none" w:sz="0" w:space="0" w:color="auto"/>
                    <w:bottom w:val="none" w:sz="0" w:space="0" w:color="auto"/>
                    <w:right w:val="none" w:sz="0" w:space="0" w:color="auto"/>
                  </w:divBdr>
                </w:div>
                <w:div w:id="195555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1630710">
          <w:marLeft w:val="0"/>
          <w:marRight w:val="0"/>
          <w:marTop w:val="0"/>
          <w:marBottom w:val="0"/>
          <w:divBdr>
            <w:top w:val="none" w:sz="0" w:space="0" w:color="auto"/>
            <w:left w:val="none" w:sz="0" w:space="0" w:color="auto"/>
            <w:bottom w:val="none" w:sz="0" w:space="0" w:color="auto"/>
            <w:right w:val="none" w:sz="0" w:space="0" w:color="auto"/>
          </w:divBdr>
          <w:divsChild>
            <w:div w:id="1069577785">
              <w:marLeft w:val="0"/>
              <w:marRight w:val="0"/>
              <w:marTop w:val="150"/>
              <w:marBottom w:val="150"/>
              <w:divBdr>
                <w:top w:val="none" w:sz="0" w:space="0" w:color="auto"/>
                <w:left w:val="none" w:sz="0" w:space="0" w:color="auto"/>
                <w:bottom w:val="none" w:sz="0" w:space="0" w:color="auto"/>
                <w:right w:val="none" w:sz="0" w:space="0" w:color="auto"/>
              </w:divBdr>
            </w:div>
            <w:div w:id="48768425">
              <w:marLeft w:val="0"/>
              <w:marRight w:val="0"/>
              <w:marTop w:val="0"/>
              <w:marBottom w:val="0"/>
              <w:divBdr>
                <w:top w:val="none" w:sz="0" w:space="0" w:color="auto"/>
                <w:left w:val="none" w:sz="0" w:space="0" w:color="auto"/>
                <w:bottom w:val="none" w:sz="0" w:space="0" w:color="auto"/>
                <w:right w:val="none" w:sz="0" w:space="0" w:color="auto"/>
              </w:divBdr>
              <w:divsChild>
                <w:div w:id="524251054">
                  <w:marLeft w:val="0"/>
                  <w:marRight w:val="0"/>
                  <w:marTop w:val="75"/>
                  <w:marBottom w:val="0"/>
                  <w:divBdr>
                    <w:top w:val="none" w:sz="0" w:space="0" w:color="auto"/>
                    <w:left w:val="none" w:sz="0" w:space="0" w:color="auto"/>
                    <w:bottom w:val="none" w:sz="0" w:space="0" w:color="auto"/>
                    <w:right w:val="none" w:sz="0" w:space="0" w:color="auto"/>
                  </w:divBdr>
                </w:div>
                <w:div w:id="60446676">
                  <w:marLeft w:val="0"/>
                  <w:marRight w:val="0"/>
                  <w:marTop w:val="75"/>
                  <w:marBottom w:val="0"/>
                  <w:divBdr>
                    <w:top w:val="none" w:sz="0" w:space="0" w:color="auto"/>
                    <w:left w:val="none" w:sz="0" w:space="0" w:color="auto"/>
                    <w:bottom w:val="none" w:sz="0" w:space="0" w:color="auto"/>
                    <w:right w:val="none" w:sz="0" w:space="0" w:color="auto"/>
                  </w:divBdr>
                </w:div>
                <w:div w:id="1945191243">
                  <w:marLeft w:val="0"/>
                  <w:marRight w:val="0"/>
                  <w:marTop w:val="75"/>
                  <w:marBottom w:val="0"/>
                  <w:divBdr>
                    <w:top w:val="none" w:sz="0" w:space="0" w:color="auto"/>
                    <w:left w:val="none" w:sz="0" w:space="0" w:color="auto"/>
                    <w:bottom w:val="none" w:sz="0" w:space="0" w:color="auto"/>
                    <w:right w:val="none" w:sz="0" w:space="0" w:color="auto"/>
                  </w:divBdr>
                </w:div>
                <w:div w:id="1055930943">
                  <w:marLeft w:val="0"/>
                  <w:marRight w:val="0"/>
                  <w:marTop w:val="75"/>
                  <w:marBottom w:val="0"/>
                  <w:divBdr>
                    <w:top w:val="none" w:sz="0" w:space="0" w:color="auto"/>
                    <w:left w:val="none" w:sz="0" w:space="0" w:color="auto"/>
                    <w:bottom w:val="none" w:sz="0" w:space="0" w:color="auto"/>
                    <w:right w:val="none" w:sz="0" w:space="0" w:color="auto"/>
                  </w:divBdr>
                </w:div>
                <w:div w:id="790249867">
                  <w:marLeft w:val="0"/>
                  <w:marRight w:val="0"/>
                  <w:marTop w:val="75"/>
                  <w:marBottom w:val="0"/>
                  <w:divBdr>
                    <w:top w:val="none" w:sz="0" w:space="0" w:color="auto"/>
                    <w:left w:val="none" w:sz="0" w:space="0" w:color="auto"/>
                    <w:bottom w:val="none" w:sz="0" w:space="0" w:color="auto"/>
                    <w:right w:val="none" w:sz="0" w:space="0" w:color="auto"/>
                  </w:divBdr>
                </w:div>
                <w:div w:id="2047631668">
                  <w:marLeft w:val="0"/>
                  <w:marRight w:val="0"/>
                  <w:marTop w:val="75"/>
                  <w:marBottom w:val="0"/>
                  <w:divBdr>
                    <w:top w:val="none" w:sz="0" w:space="0" w:color="auto"/>
                    <w:left w:val="none" w:sz="0" w:space="0" w:color="auto"/>
                    <w:bottom w:val="none" w:sz="0" w:space="0" w:color="auto"/>
                    <w:right w:val="none" w:sz="0" w:space="0" w:color="auto"/>
                  </w:divBdr>
                </w:div>
                <w:div w:id="513107762">
                  <w:marLeft w:val="0"/>
                  <w:marRight w:val="0"/>
                  <w:marTop w:val="75"/>
                  <w:marBottom w:val="0"/>
                  <w:divBdr>
                    <w:top w:val="none" w:sz="0" w:space="0" w:color="auto"/>
                    <w:left w:val="none" w:sz="0" w:space="0" w:color="auto"/>
                    <w:bottom w:val="none" w:sz="0" w:space="0" w:color="auto"/>
                    <w:right w:val="none" w:sz="0" w:space="0" w:color="auto"/>
                  </w:divBdr>
                </w:div>
                <w:div w:id="400907469">
                  <w:marLeft w:val="0"/>
                  <w:marRight w:val="0"/>
                  <w:marTop w:val="75"/>
                  <w:marBottom w:val="0"/>
                  <w:divBdr>
                    <w:top w:val="none" w:sz="0" w:space="0" w:color="auto"/>
                    <w:left w:val="none" w:sz="0" w:space="0" w:color="auto"/>
                    <w:bottom w:val="none" w:sz="0" w:space="0" w:color="auto"/>
                    <w:right w:val="none" w:sz="0" w:space="0" w:color="auto"/>
                  </w:divBdr>
                </w:div>
                <w:div w:id="1277102218">
                  <w:marLeft w:val="0"/>
                  <w:marRight w:val="0"/>
                  <w:marTop w:val="75"/>
                  <w:marBottom w:val="0"/>
                  <w:divBdr>
                    <w:top w:val="none" w:sz="0" w:space="0" w:color="auto"/>
                    <w:left w:val="none" w:sz="0" w:space="0" w:color="auto"/>
                    <w:bottom w:val="none" w:sz="0" w:space="0" w:color="auto"/>
                    <w:right w:val="none" w:sz="0" w:space="0" w:color="auto"/>
                  </w:divBdr>
                </w:div>
                <w:div w:id="367071349">
                  <w:marLeft w:val="0"/>
                  <w:marRight w:val="0"/>
                  <w:marTop w:val="75"/>
                  <w:marBottom w:val="0"/>
                  <w:divBdr>
                    <w:top w:val="none" w:sz="0" w:space="0" w:color="auto"/>
                    <w:left w:val="none" w:sz="0" w:space="0" w:color="auto"/>
                    <w:bottom w:val="none" w:sz="0" w:space="0" w:color="auto"/>
                    <w:right w:val="none" w:sz="0" w:space="0" w:color="auto"/>
                  </w:divBdr>
                </w:div>
                <w:div w:id="1797289743">
                  <w:marLeft w:val="0"/>
                  <w:marRight w:val="0"/>
                  <w:marTop w:val="75"/>
                  <w:marBottom w:val="0"/>
                  <w:divBdr>
                    <w:top w:val="none" w:sz="0" w:space="0" w:color="auto"/>
                    <w:left w:val="none" w:sz="0" w:space="0" w:color="auto"/>
                    <w:bottom w:val="none" w:sz="0" w:space="0" w:color="auto"/>
                    <w:right w:val="none" w:sz="0" w:space="0" w:color="auto"/>
                  </w:divBdr>
                </w:div>
                <w:div w:id="739714009">
                  <w:marLeft w:val="0"/>
                  <w:marRight w:val="0"/>
                  <w:marTop w:val="75"/>
                  <w:marBottom w:val="0"/>
                  <w:divBdr>
                    <w:top w:val="none" w:sz="0" w:space="0" w:color="auto"/>
                    <w:left w:val="none" w:sz="0" w:space="0" w:color="auto"/>
                    <w:bottom w:val="none" w:sz="0" w:space="0" w:color="auto"/>
                    <w:right w:val="none" w:sz="0" w:space="0" w:color="auto"/>
                  </w:divBdr>
                </w:div>
                <w:div w:id="1452894144">
                  <w:marLeft w:val="0"/>
                  <w:marRight w:val="0"/>
                  <w:marTop w:val="75"/>
                  <w:marBottom w:val="0"/>
                  <w:divBdr>
                    <w:top w:val="none" w:sz="0" w:space="0" w:color="auto"/>
                    <w:left w:val="none" w:sz="0" w:space="0" w:color="auto"/>
                    <w:bottom w:val="none" w:sz="0" w:space="0" w:color="auto"/>
                    <w:right w:val="none" w:sz="0" w:space="0" w:color="auto"/>
                  </w:divBdr>
                </w:div>
                <w:div w:id="1429696944">
                  <w:marLeft w:val="0"/>
                  <w:marRight w:val="0"/>
                  <w:marTop w:val="75"/>
                  <w:marBottom w:val="0"/>
                  <w:divBdr>
                    <w:top w:val="none" w:sz="0" w:space="0" w:color="auto"/>
                    <w:left w:val="none" w:sz="0" w:space="0" w:color="auto"/>
                    <w:bottom w:val="none" w:sz="0" w:space="0" w:color="auto"/>
                    <w:right w:val="none" w:sz="0" w:space="0" w:color="auto"/>
                  </w:divBdr>
                </w:div>
                <w:div w:id="349650832">
                  <w:marLeft w:val="0"/>
                  <w:marRight w:val="0"/>
                  <w:marTop w:val="75"/>
                  <w:marBottom w:val="0"/>
                  <w:divBdr>
                    <w:top w:val="none" w:sz="0" w:space="0" w:color="auto"/>
                    <w:left w:val="none" w:sz="0" w:space="0" w:color="auto"/>
                    <w:bottom w:val="none" w:sz="0" w:space="0" w:color="auto"/>
                    <w:right w:val="none" w:sz="0" w:space="0" w:color="auto"/>
                  </w:divBdr>
                </w:div>
                <w:div w:id="241108086">
                  <w:marLeft w:val="0"/>
                  <w:marRight w:val="0"/>
                  <w:marTop w:val="75"/>
                  <w:marBottom w:val="0"/>
                  <w:divBdr>
                    <w:top w:val="none" w:sz="0" w:space="0" w:color="auto"/>
                    <w:left w:val="none" w:sz="0" w:space="0" w:color="auto"/>
                    <w:bottom w:val="none" w:sz="0" w:space="0" w:color="auto"/>
                    <w:right w:val="none" w:sz="0" w:space="0" w:color="auto"/>
                  </w:divBdr>
                </w:div>
                <w:div w:id="829560319">
                  <w:marLeft w:val="0"/>
                  <w:marRight w:val="0"/>
                  <w:marTop w:val="75"/>
                  <w:marBottom w:val="0"/>
                  <w:divBdr>
                    <w:top w:val="none" w:sz="0" w:space="0" w:color="auto"/>
                    <w:left w:val="none" w:sz="0" w:space="0" w:color="auto"/>
                    <w:bottom w:val="none" w:sz="0" w:space="0" w:color="auto"/>
                    <w:right w:val="none" w:sz="0" w:space="0" w:color="auto"/>
                  </w:divBdr>
                </w:div>
                <w:div w:id="1594124121">
                  <w:marLeft w:val="0"/>
                  <w:marRight w:val="0"/>
                  <w:marTop w:val="75"/>
                  <w:marBottom w:val="0"/>
                  <w:divBdr>
                    <w:top w:val="none" w:sz="0" w:space="0" w:color="auto"/>
                    <w:left w:val="none" w:sz="0" w:space="0" w:color="auto"/>
                    <w:bottom w:val="none" w:sz="0" w:space="0" w:color="auto"/>
                    <w:right w:val="none" w:sz="0" w:space="0" w:color="auto"/>
                  </w:divBdr>
                </w:div>
                <w:div w:id="1677147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2024-01-21T21:44:00Z</dcterms:created>
  <dcterms:modified xsi:type="dcterms:W3CDTF">2024-01-21T21:44:00Z</dcterms:modified>
</cp:coreProperties>
</file>