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60A0" w14:textId="77777777" w:rsidR="008404B9" w:rsidRDefault="008404B9"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p>
    <w:p w14:paraId="50824012" w14:textId="7E0E283C" w:rsidR="008404B9" w:rsidRPr="006E5BC8" w:rsidRDefault="00E700E3" w:rsidP="008404B9">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color w:val="BF8F00" w:themeColor="accent4" w:themeShade="BF"/>
          <w:sz w:val="59"/>
          <w:szCs w:val="59"/>
          <w:lang w:eastAsia="en-GB"/>
        </w:rPr>
        <w:t>Financial Regulations</w:t>
      </w:r>
    </w:p>
    <w:p w14:paraId="5EDC6D99" w14:textId="4BF106CA" w:rsidR="008404B9" w:rsidRDefault="00E700E3" w:rsidP="00DA6A11">
      <w:pPr>
        <w:pStyle w:val="ListParagraph"/>
        <w:numPr>
          <w:ilvl w:val="0"/>
          <w:numId w:val="1"/>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 xml:space="preserve">Model Financial Regulations </w:t>
      </w:r>
      <w:r w:rsidR="00FB0E7D">
        <w:rPr>
          <w:rFonts w:ascii="var(--secondary-font)" w:eastAsia="Times New Roman" w:hAnsi="var(--secondary-font)" w:cs="Times New Roman"/>
          <w:b/>
          <w:bCs/>
          <w:color w:val="333333"/>
          <w:sz w:val="36"/>
          <w:szCs w:val="36"/>
          <w:lang w:eastAsia="en-GB"/>
        </w:rPr>
        <w:t>2019 for England</w:t>
      </w:r>
    </w:p>
    <w:p w14:paraId="53BCA499" w14:textId="77777777" w:rsidR="00E700E3" w:rsidRDefault="00E700E3" w:rsidP="00E700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70355A8"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General</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2</w:t>
      </w:r>
      <w:r w:rsidRPr="00FB0E7D">
        <w:rPr>
          <w:rStyle w:val="eop"/>
          <w:rFonts w:ascii="Source Sans Pro" w:hAnsi="Source Sans Pro" w:cs="Arial"/>
        </w:rPr>
        <w:t> </w:t>
      </w:r>
    </w:p>
    <w:p w14:paraId="25F9D0DF" w14:textId="6FDAB763"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Accounting and audit (internal and external)</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4</w:t>
      </w:r>
      <w:r w:rsidRPr="00FB0E7D">
        <w:rPr>
          <w:rStyle w:val="eop"/>
          <w:rFonts w:ascii="Source Sans Pro" w:hAnsi="Source Sans Pro" w:cs="Arial"/>
        </w:rPr>
        <w:t> </w:t>
      </w:r>
    </w:p>
    <w:p w14:paraId="7BCEAF62"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Annual estimates (budget) and forward planning</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6</w:t>
      </w:r>
      <w:r w:rsidRPr="00FB0E7D">
        <w:rPr>
          <w:rStyle w:val="eop"/>
          <w:rFonts w:ascii="Source Sans Pro" w:hAnsi="Source Sans Pro" w:cs="Arial"/>
        </w:rPr>
        <w:t> </w:t>
      </w:r>
    </w:p>
    <w:p w14:paraId="432B4188"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Budgetary control and authority to spend</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6</w:t>
      </w:r>
      <w:r w:rsidRPr="00FB0E7D">
        <w:rPr>
          <w:rStyle w:val="eop"/>
          <w:rFonts w:ascii="Source Sans Pro" w:hAnsi="Source Sans Pro" w:cs="Arial"/>
        </w:rPr>
        <w:t> </w:t>
      </w:r>
    </w:p>
    <w:p w14:paraId="6D7DCCDB"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Banking arrangements and authorisation of payments</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8</w:t>
      </w:r>
      <w:r w:rsidRPr="00FB0E7D">
        <w:rPr>
          <w:rStyle w:val="eop"/>
          <w:rFonts w:ascii="Source Sans Pro" w:hAnsi="Source Sans Pro" w:cs="Arial"/>
        </w:rPr>
        <w:t> </w:t>
      </w:r>
    </w:p>
    <w:p w14:paraId="0E28CE38"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Instructions for the making of payments</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9</w:t>
      </w:r>
      <w:r w:rsidRPr="00FB0E7D">
        <w:rPr>
          <w:rStyle w:val="eop"/>
          <w:rFonts w:ascii="Source Sans Pro" w:hAnsi="Source Sans Pro" w:cs="Arial"/>
        </w:rPr>
        <w:t> </w:t>
      </w:r>
    </w:p>
    <w:p w14:paraId="4E7BFA1B"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Payment of salaries</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12</w:t>
      </w:r>
      <w:r w:rsidRPr="00FB0E7D">
        <w:rPr>
          <w:rStyle w:val="eop"/>
          <w:rFonts w:ascii="Source Sans Pro" w:hAnsi="Source Sans Pro" w:cs="Arial"/>
        </w:rPr>
        <w:t> </w:t>
      </w:r>
    </w:p>
    <w:p w14:paraId="0536CDC1"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Loans and investments</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13</w:t>
      </w:r>
      <w:r w:rsidRPr="00FB0E7D">
        <w:rPr>
          <w:rStyle w:val="eop"/>
          <w:rFonts w:ascii="Source Sans Pro" w:hAnsi="Source Sans Pro" w:cs="Arial"/>
        </w:rPr>
        <w:t> </w:t>
      </w:r>
    </w:p>
    <w:p w14:paraId="228026D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Income</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13</w:t>
      </w:r>
      <w:r w:rsidRPr="00FB0E7D">
        <w:rPr>
          <w:rStyle w:val="eop"/>
          <w:rFonts w:ascii="Source Sans Pro" w:hAnsi="Source Sans Pro" w:cs="Arial"/>
        </w:rPr>
        <w:t> </w:t>
      </w:r>
    </w:p>
    <w:p w14:paraId="295E51F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Orders for work, </w:t>
      </w:r>
      <w:proofErr w:type="gramStart"/>
      <w:r w:rsidRPr="00FB0E7D">
        <w:rPr>
          <w:rStyle w:val="normaltextrun"/>
          <w:rFonts w:ascii="Source Sans Pro" w:hAnsi="Source Sans Pro" w:cs="Arial"/>
        </w:rPr>
        <w:t>goods</w:t>
      </w:r>
      <w:proofErr w:type="gramEnd"/>
      <w:r w:rsidRPr="00FB0E7D">
        <w:rPr>
          <w:rStyle w:val="normaltextrun"/>
          <w:rFonts w:ascii="Source Sans Pro" w:hAnsi="Source Sans Pro" w:cs="Arial"/>
        </w:rPr>
        <w:t xml:space="preserve"> and services</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14</w:t>
      </w:r>
      <w:r w:rsidRPr="00FB0E7D">
        <w:rPr>
          <w:rStyle w:val="eop"/>
          <w:rFonts w:ascii="Source Sans Pro" w:hAnsi="Source Sans Pro" w:cs="Arial"/>
        </w:rPr>
        <w:t> </w:t>
      </w:r>
    </w:p>
    <w:p w14:paraId="227AEDA9"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Contracts</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15</w:t>
      </w:r>
      <w:r w:rsidRPr="00FB0E7D">
        <w:rPr>
          <w:rStyle w:val="eop"/>
          <w:rFonts w:ascii="Source Sans Pro" w:hAnsi="Source Sans Pro" w:cs="Arial"/>
        </w:rPr>
        <w:t> </w:t>
      </w:r>
    </w:p>
    <w:p w14:paraId="60FC3513"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[Payments under contracts for building or other construction works]</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17</w:t>
      </w:r>
      <w:r w:rsidRPr="00FB0E7D">
        <w:rPr>
          <w:rStyle w:val="eop"/>
          <w:rFonts w:ascii="Source Sans Pro" w:hAnsi="Source Sans Pro" w:cs="Arial"/>
        </w:rPr>
        <w:t> </w:t>
      </w:r>
    </w:p>
    <w:p w14:paraId="468CFB1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[Stores and equipment]</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17</w:t>
      </w:r>
      <w:r w:rsidRPr="00FB0E7D">
        <w:rPr>
          <w:rStyle w:val="eop"/>
          <w:rFonts w:ascii="Source Sans Pro" w:hAnsi="Source Sans Pro" w:cs="Arial"/>
        </w:rPr>
        <w:t> </w:t>
      </w:r>
    </w:p>
    <w:p w14:paraId="2989450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Assets, </w:t>
      </w:r>
      <w:proofErr w:type="gramStart"/>
      <w:r w:rsidRPr="00FB0E7D">
        <w:rPr>
          <w:rStyle w:val="normaltextrun"/>
          <w:rFonts w:ascii="Source Sans Pro" w:hAnsi="Source Sans Pro" w:cs="Arial"/>
        </w:rPr>
        <w:t>properties</w:t>
      </w:r>
      <w:proofErr w:type="gramEnd"/>
      <w:r w:rsidRPr="00FB0E7D">
        <w:rPr>
          <w:rStyle w:val="normaltextrun"/>
          <w:rFonts w:ascii="Source Sans Pro" w:hAnsi="Source Sans Pro" w:cs="Arial"/>
        </w:rPr>
        <w:t xml:space="preserve"> and estates</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17</w:t>
      </w:r>
      <w:r w:rsidRPr="00FB0E7D">
        <w:rPr>
          <w:rStyle w:val="eop"/>
          <w:rFonts w:ascii="Source Sans Pro" w:hAnsi="Source Sans Pro" w:cs="Arial"/>
        </w:rPr>
        <w:t> </w:t>
      </w:r>
    </w:p>
    <w:p w14:paraId="1229BC57"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Insurance</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18</w:t>
      </w:r>
      <w:r w:rsidRPr="00FB0E7D">
        <w:rPr>
          <w:rStyle w:val="eop"/>
          <w:rFonts w:ascii="Source Sans Pro" w:hAnsi="Source Sans Pro" w:cs="Arial"/>
        </w:rPr>
        <w:t> </w:t>
      </w:r>
    </w:p>
    <w:p w14:paraId="662B222E"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[Charities]</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18</w:t>
      </w:r>
      <w:r w:rsidRPr="00FB0E7D">
        <w:rPr>
          <w:rStyle w:val="eop"/>
          <w:rFonts w:ascii="Source Sans Pro" w:hAnsi="Source Sans Pro" w:cs="Arial"/>
        </w:rPr>
        <w:t> </w:t>
      </w:r>
    </w:p>
    <w:p w14:paraId="1FCB30FB"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Risk management</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19</w:t>
      </w:r>
      <w:r w:rsidRPr="00FB0E7D">
        <w:rPr>
          <w:rStyle w:val="eop"/>
          <w:rFonts w:ascii="Source Sans Pro" w:hAnsi="Source Sans Pro" w:cs="Arial"/>
        </w:rPr>
        <w:t> </w:t>
      </w:r>
    </w:p>
    <w:p w14:paraId="5122C0BC"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Suspension and revision of Financial Regulations</w:t>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tabchar"/>
          <w:rFonts w:ascii="Source Sans Pro" w:hAnsi="Source Sans Pro" w:cs="Calibri"/>
        </w:rPr>
        <w:tab/>
      </w:r>
      <w:r w:rsidRPr="00FB0E7D">
        <w:rPr>
          <w:rStyle w:val="normaltextrun"/>
          <w:rFonts w:ascii="Source Sans Pro" w:hAnsi="Source Sans Pro" w:cs="Arial"/>
        </w:rPr>
        <w:t>19</w:t>
      </w:r>
      <w:r w:rsidRPr="00FB0E7D">
        <w:rPr>
          <w:rStyle w:val="eop"/>
          <w:rFonts w:ascii="Source Sans Pro" w:hAnsi="Source Sans Pro" w:cs="Arial"/>
        </w:rPr>
        <w:t> </w:t>
      </w:r>
    </w:p>
    <w:p w14:paraId="2BB80075" w14:textId="72B6C213" w:rsidR="00E700E3" w:rsidRDefault="00E700E3" w:rsidP="00E700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F6571A" w14:textId="77777777" w:rsidR="00E700E3" w:rsidRDefault="00E700E3" w:rsidP="00E700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1786F0B" w14:textId="07118A92" w:rsidR="00E700E3" w:rsidRPr="00FB0E7D" w:rsidRDefault="00E700E3" w:rsidP="00E700E3">
      <w:pPr>
        <w:pStyle w:val="paragraph"/>
        <w:spacing w:before="0" w:beforeAutospacing="0" w:after="0" w:afterAutospacing="0"/>
        <w:textAlignment w:val="baseline"/>
        <w:rPr>
          <w:rStyle w:val="normaltextrun"/>
          <w:rFonts w:ascii="Source Sans Pro" w:hAnsi="Source Sans Pro" w:cs="Arial"/>
        </w:rPr>
      </w:pPr>
      <w:r w:rsidRPr="00FB0E7D">
        <w:rPr>
          <w:rStyle w:val="normaltextrun"/>
          <w:rFonts w:ascii="Source Sans Pro" w:hAnsi="Source Sans Pro" w:cs="Arial"/>
        </w:rPr>
        <w:t xml:space="preserve">These Financial Regulations were adopted by the council at its meeting held on </w:t>
      </w:r>
      <w:proofErr w:type="gramStart"/>
      <w:r w:rsidR="00FB0E7D" w:rsidRPr="00FB0E7D">
        <w:rPr>
          <w:rStyle w:val="normaltextrun"/>
          <w:rFonts w:ascii="Source Sans Pro" w:hAnsi="Source Sans Pro" w:cs="Arial"/>
        </w:rPr>
        <w:t>19/04/23</w:t>
      </w:r>
      <w:proofErr w:type="gramEnd"/>
    </w:p>
    <w:p w14:paraId="0F8629A9" w14:textId="77777777" w:rsidR="00FB0E7D" w:rsidRDefault="00FB0E7D" w:rsidP="00E700E3">
      <w:pPr>
        <w:pStyle w:val="paragraph"/>
        <w:spacing w:before="0" w:beforeAutospacing="0" w:after="0" w:afterAutospacing="0"/>
        <w:textAlignment w:val="baseline"/>
        <w:rPr>
          <w:rFonts w:ascii="Segoe UI" w:hAnsi="Segoe UI" w:cs="Segoe UI"/>
          <w:sz w:val="18"/>
          <w:szCs w:val="18"/>
        </w:rPr>
      </w:pPr>
    </w:p>
    <w:p w14:paraId="2448B05F" w14:textId="536F0876" w:rsidR="00E700E3" w:rsidRDefault="00FB0E7D" w:rsidP="00FB0E7D">
      <w:pPr>
        <w:pStyle w:val="paragraph"/>
        <w:spacing w:before="0" w:beforeAutospacing="0" w:after="0" w:afterAutospacing="0"/>
        <w:textAlignment w:val="baseline"/>
        <w:rPr>
          <w:rStyle w:val="eop"/>
          <w:rFonts w:ascii="var(--secondary-font)" w:hAnsi="var(--secondary-font)" w:cs="Arial"/>
          <w:sz w:val="36"/>
          <w:szCs w:val="36"/>
        </w:rPr>
      </w:pPr>
      <w:r w:rsidRPr="00FB0E7D">
        <w:rPr>
          <w:rStyle w:val="normaltextrun"/>
          <w:rFonts w:ascii="var(--secondary-font)" w:hAnsi="var(--secondary-font)" w:cs="Arial"/>
          <w:b/>
          <w:bCs/>
          <w:sz w:val="36"/>
          <w:szCs w:val="36"/>
        </w:rPr>
        <w:t>1.</w:t>
      </w:r>
      <w:r>
        <w:rPr>
          <w:rStyle w:val="normaltextrun"/>
          <w:rFonts w:ascii="var(--secondary-font)" w:hAnsi="var(--secondary-font)" w:cs="Arial"/>
          <w:b/>
          <w:bCs/>
          <w:sz w:val="36"/>
          <w:szCs w:val="36"/>
        </w:rPr>
        <w:t xml:space="preserve"> </w:t>
      </w:r>
      <w:r w:rsidR="00E700E3" w:rsidRPr="00FB0E7D">
        <w:rPr>
          <w:rStyle w:val="normaltextrun"/>
          <w:rFonts w:ascii="var(--secondary-font)" w:hAnsi="var(--secondary-font)" w:cs="Arial"/>
          <w:b/>
          <w:bCs/>
          <w:sz w:val="36"/>
          <w:szCs w:val="36"/>
        </w:rPr>
        <w:t>General</w:t>
      </w:r>
      <w:r w:rsidR="00E700E3" w:rsidRPr="00FB0E7D">
        <w:rPr>
          <w:rStyle w:val="eop"/>
          <w:rFonts w:ascii="var(--secondary-font)" w:hAnsi="var(--secondary-font)" w:cs="Arial"/>
          <w:sz w:val="36"/>
          <w:szCs w:val="36"/>
        </w:rPr>
        <w:t> </w:t>
      </w:r>
    </w:p>
    <w:p w14:paraId="71F0DF6F" w14:textId="77777777" w:rsidR="00FB0E7D" w:rsidRPr="00FB0E7D" w:rsidRDefault="00FB0E7D" w:rsidP="00FB0E7D">
      <w:pPr>
        <w:pStyle w:val="paragraph"/>
        <w:spacing w:before="0" w:beforeAutospacing="0" w:after="0" w:afterAutospacing="0"/>
        <w:textAlignment w:val="baseline"/>
        <w:rPr>
          <w:rFonts w:ascii="var(--secondary-font)" w:hAnsi="var(--secondary-font)" w:cs="Segoe UI"/>
          <w:sz w:val="36"/>
          <w:szCs w:val="36"/>
        </w:rPr>
      </w:pPr>
    </w:p>
    <w:p w14:paraId="13A2E8E8"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FB0E7D">
        <w:rPr>
          <w:rStyle w:val="superscript"/>
          <w:rFonts w:ascii="Source Sans Pro" w:hAnsi="Source Sans Pro" w:cs="Arial"/>
          <w:vertAlign w:val="superscript"/>
        </w:rPr>
        <w:t>1</w:t>
      </w:r>
      <w:r w:rsidRPr="00FB0E7D">
        <w:rPr>
          <w:rStyle w:val="normaltextrun"/>
          <w:rFonts w:ascii="Source Sans Pro" w:hAnsi="Source Sans Pro" w:cs="Arial"/>
        </w:rPr>
        <w:t xml:space="preserve"> and any individual financial regulations relating to contracts.</w:t>
      </w:r>
      <w:r w:rsidRPr="00FB0E7D">
        <w:rPr>
          <w:rStyle w:val="eop"/>
          <w:rFonts w:ascii="Source Sans Pro" w:hAnsi="Source Sans Pro" w:cs="Arial"/>
        </w:rPr>
        <w:t> </w:t>
      </w:r>
    </w:p>
    <w:p w14:paraId="6BCDCF31"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1.2. The council is responsible in law for ensuring that its financial management is adequate and </w:t>
      </w:r>
      <w:proofErr w:type="gramStart"/>
      <w:r w:rsidRPr="00FB0E7D">
        <w:rPr>
          <w:rStyle w:val="normaltextrun"/>
          <w:rFonts w:ascii="Source Sans Pro" w:hAnsi="Source Sans Pro" w:cs="Arial"/>
        </w:rPr>
        <w:t>effective</w:t>
      </w:r>
      <w:proofErr w:type="gramEnd"/>
      <w:r w:rsidRPr="00FB0E7D">
        <w:rPr>
          <w:rStyle w:val="normaltextrun"/>
          <w:rFonts w:ascii="Source Sans Pro" w:hAnsi="Source Sans Pro" w:cs="Arial"/>
        </w:rPr>
        <w:t xml:space="preserve"> and that the council has a sound system of internal control which facilitates the effective exercise of the council’s functions, including arrangements for the management of risk.</w:t>
      </w:r>
      <w:r w:rsidRPr="00FB0E7D">
        <w:rPr>
          <w:rStyle w:val="eop"/>
          <w:rFonts w:ascii="Source Sans Pro" w:hAnsi="Source Sans Pro" w:cs="Arial"/>
        </w:rPr>
        <w:t> </w:t>
      </w:r>
    </w:p>
    <w:p w14:paraId="51926C82"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1.3. The council’s accounting control systems must include measures:</w:t>
      </w:r>
      <w:r w:rsidRPr="00FB0E7D">
        <w:rPr>
          <w:rStyle w:val="eop"/>
          <w:rFonts w:ascii="Source Sans Pro" w:hAnsi="Source Sans Pro" w:cs="Arial"/>
        </w:rPr>
        <w:t> </w:t>
      </w:r>
    </w:p>
    <w:p w14:paraId="79598BAB" w14:textId="77777777" w:rsidR="00E700E3" w:rsidRPr="00FB0E7D" w:rsidRDefault="00E700E3" w:rsidP="00E700E3">
      <w:pPr>
        <w:pStyle w:val="paragraph"/>
        <w:numPr>
          <w:ilvl w:val="0"/>
          <w:numId w:val="14"/>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for the timely production of </w:t>
      </w:r>
      <w:proofErr w:type="gramStart"/>
      <w:r w:rsidRPr="00FB0E7D">
        <w:rPr>
          <w:rStyle w:val="normaltextrun"/>
          <w:rFonts w:ascii="Source Sans Pro" w:hAnsi="Source Sans Pro" w:cs="Arial"/>
        </w:rPr>
        <w:t>accounts;</w:t>
      </w:r>
      <w:proofErr w:type="gramEnd"/>
      <w:r w:rsidRPr="00FB0E7D">
        <w:rPr>
          <w:rStyle w:val="eop"/>
          <w:rFonts w:ascii="Source Sans Pro" w:hAnsi="Source Sans Pro" w:cs="Arial"/>
        </w:rPr>
        <w:t> </w:t>
      </w:r>
    </w:p>
    <w:p w14:paraId="7B501428" w14:textId="77777777" w:rsidR="00E700E3" w:rsidRPr="00FB0E7D" w:rsidRDefault="00E700E3" w:rsidP="00E700E3">
      <w:pPr>
        <w:pStyle w:val="paragraph"/>
        <w:numPr>
          <w:ilvl w:val="0"/>
          <w:numId w:val="14"/>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lastRenderedPageBreak/>
        <w:t xml:space="preserve">that provide for the safe and efficient safeguarding of public </w:t>
      </w:r>
      <w:proofErr w:type="gramStart"/>
      <w:r w:rsidRPr="00FB0E7D">
        <w:rPr>
          <w:rStyle w:val="normaltextrun"/>
          <w:rFonts w:ascii="Source Sans Pro" w:hAnsi="Source Sans Pro" w:cs="Arial"/>
        </w:rPr>
        <w:t>money;</w:t>
      </w:r>
      <w:proofErr w:type="gramEnd"/>
      <w:r w:rsidRPr="00FB0E7D">
        <w:rPr>
          <w:rStyle w:val="eop"/>
          <w:rFonts w:ascii="Source Sans Pro" w:hAnsi="Source Sans Pro" w:cs="Arial"/>
        </w:rPr>
        <w:t> </w:t>
      </w:r>
    </w:p>
    <w:p w14:paraId="4A22383E" w14:textId="77777777" w:rsidR="00E700E3" w:rsidRPr="00FB0E7D" w:rsidRDefault="00E700E3" w:rsidP="00E700E3">
      <w:pPr>
        <w:pStyle w:val="paragraph"/>
        <w:numPr>
          <w:ilvl w:val="0"/>
          <w:numId w:val="15"/>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to prevent and detect inaccuracy and fraud; and</w:t>
      </w:r>
      <w:r w:rsidRPr="00FB0E7D">
        <w:rPr>
          <w:rStyle w:val="eop"/>
          <w:rFonts w:ascii="Source Sans Pro" w:hAnsi="Source Sans Pro" w:cs="Arial"/>
        </w:rPr>
        <w:t> </w:t>
      </w:r>
    </w:p>
    <w:p w14:paraId="1DD48A27" w14:textId="77777777" w:rsidR="00E700E3" w:rsidRPr="00FB0E7D" w:rsidRDefault="00E700E3" w:rsidP="00E700E3">
      <w:pPr>
        <w:pStyle w:val="paragraph"/>
        <w:numPr>
          <w:ilvl w:val="0"/>
          <w:numId w:val="15"/>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identifying the duties of officers.</w:t>
      </w:r>
      <w:r w:rsidRPr="00FB0E7D">
        <w:rPr>
          <w:rStyle w:val="eop"/>
          <w:rFonts w:ascii="Source Sans Pro" w:hAnsi="Source Sans Pro" w:cs="Arial"/>
        </w:rPr>
        <w:t> </w:t>
      </w:r>
    </w:p>
    <w:p w14:paraId="7DC4B5A8"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1.4. These financial regulations demonstrate how the council meets these responsibilities and requirements.</w:t>
      </w:r>
      <w:r w:rsidRPr="00FB0E7D">
        <w:rPr>
          <w:rStyle w:val="eop"/>
          <w:rFonts w:ascii="Source Sans Pro" w:hAnsi="Source Sans Pro" w:cs="Arial"/>
        </w:rPr>
        <w:t> </w:t>
      </w:r>
    </w:p>
    <w:p w14:paraId="7E79F6C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1.5. At least once a year, prior to approving the Annual Governance Statement, the council must review the effectiveness of its system of internal control which shall be in accordance with proper practices.</w:t>
      </w:r>
      <w:r w:rsidRPr="00FB0E7D">
        <w:rPr>
          <w:rStyle w:val="eop"/>
          <w:rFonts w:ascii="Source Sans Pro" w:hAnsi="Source Sans Pro" w:cs="Arial"/>
        </w:rPr>
        <w:t> </w:t>
      </w:r>
    </w:p>
    <w:p w14:paraId="27FCF6CD"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1.6. Deliberate or wilful breach of these Regulations by an employee may give rise to disciplinary proceedings.</w:t>
      </w:r>
      <w:r w:rsidRPr="00FB0E7D">
        <w:rPr>
          <w:rStyle w:val="eop"/>
          <w:rFonts w:ascii="Source Sans Pro" w:hAnsi="Source Sans Pro" w:cs="Arial"/>
        </w:rPr>
        <w:t> </w:t>
      </w:r>
    </w:p>
    <w:p w14:paraId="2E94ED77"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1.7. Members of council are expected to follow the instructions within these Regulations and not to entice employees to breach them. Failure to follow instructions within these Regulations brings the office of councillor into disrepute.</w:t>
      </w:r>
      <w:r w:rsidRPr="00FB0E7D">
        <w:rPr>
          <w:rStyle w:val="eop"/>
          <w:rFonts w:ascii="Source Sans Pro" w:hAnsi="Source Sans Pro" w:cs="Arial"/>
        </w:rPr>
        <w:t> </w:t>
      </w:r>
    </w:p>
    <w:p w14:paraId="2266C3A7"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1.8. The Responsible Financial Officer (RFO) holds a statutory office to be appointed by the council. [The Clerk has been appointed as RFO for this council and these regulations will apply accordingly.]</w:t>
      </w:r>
      <w:r w:rsidRPr="00FB0E7D">
        <w:rPr>
          <w:rStyle w:val="eop"/>
          <w:rFonts w:ascii="Source Sans Pro" w:hAnsi="Source Sans Pro" w:cs="Arial"/>
        </w:rPr>
        <w:t> </w:t>
      </w:r>
    </w:p>
    <w:p w14:paraId="5B6C93D7"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1.9. The </w:t>
      </w:r>
      <w:proofErr w:type="gramStart"/>
      <w:r w:rsidRPr="00FB0E7D">
        <w:rPr>
          <w:rStyle w:val="normaltextrun"/>
          <w:rFonts w:ascii="Source Sans Pro" w:hAnsi="Source Sans Pro" w:cs="Arial"/>
        </w:rPr>
        <w:t>RFO;</w:t>
      </w:r>
      <w:proofErr w:type="gramEnd"/>
      <w:r w:rsidRPr="00FB0E7D">
        <w:rPr>
          <w:rStyle w:val="eop"/>
          <w:rFonts w:ascii="Source Sans Pro" w:hAnsi="Source Sans Pro" w:cs="Arial"/>
        </w:rPr>
        <w:t> </w:t>
      </w:r>
    </w:p>
    <w:p w14:paraId="6F708574" w14:textId="77777777" w:rsidR="00E700E3" w:rsidRPr="00FB0E7D" w:rsidRDefault="00E700E3" w:rsidP="00E700E3">
      <w:pPr>
        <w:pStyle w:val="paragraph"/>
        <w:numPr>
          <w:ilvl w:val="0"/>
          <w:numId w:val="16"/>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acts under the policy direction of the </w:t>
      </w:r>
      <w:proofErr w:type="gramStart"/>
      <w:r w:rsidRPr="00FB0E7D">
        <w:rPr>
          <w:rStyle w:val="normaltextrun"/>
          <w:rFonts w:ascii="Source Sans Pro" w:hAnsi="Source Sans Pro" w:cs="Arial"/>
        </w:rPr>
        <w:t>council;</w:t>
      </w:r>
      <w:proofErr w:type="gramEnd"/>
      <w:r w:rsidRPr="00FB0E7D">
        <w:rPr>
          <w:rStyle w:val="eop"/>
          <w:rFonts w:ascii="Source Sans Pro" w:hAnsi="Source Sans Pro" w:cs="Arial"/>
        </w:rPr>
        <w:t> </w:t>
      </w:r>
    </w:p>
    <w:p w14:paraId="4ABCB7FD" w14:textId="77777777" w:rsidR="00E700E3" w:rsidRPr="00FB0E7D" w:rsidRDefault="00E700E3" w:rsidP="00E700E3">
      <w:pPr>
        <w:pStyle w:val="paragraph"/>
        <w:numPr>
          <w:ilvl w:val="0"/>
          <w:numId w:val="16"/>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administers the council's financial affairs in accordance with all Acts, Regulations and proper </w:t>
      </w:r>
      <w:proofErr w:type="gramStart"/>
      <w:r w:rsidRPr="00FB0E7D">
        <w:rPr>
          <w:rStyle w:val="normaltextrun"/>
          <w:rFonts w:ascii="Source Sans Pro" w:hAnsi="Source Sans Pro" w:cs="Arial"/>
        </w:rPr>
        <w:t>practices;</w:t>
      </w:r>
      <w:proofErr w:type="gramEnd"/>
      <w:r w:rsidRPr="00FB0E7D">
        <w:rPr>
          <w:rStyle w:val="eop"/>
          <w:rFonts w:ascii="Source Sans Pro" w:hAnsi="Source Sans Pro" w:cs="Arial"/>
        </w:rPr>
        <w:t> </w:t>
      </w:r>
    </w:p>
    <w:p w14:paraId="44EB40B3" w14:textId="77777777" w:rsidR="00E700E3" w:rsidRPr="00FB0E7D" w:rsidRDefault="00E700E3" w:rsidP="00E700E3">
      <w:pPr>
        <w:pStyle w:val="paragraph"/>
        <w:numPr>
          <w:ilvl w:val="0"/>
          <w:numId w:val="17"/>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determines on behalf of the council its accounting records and accounting control </w:t>
      </w:r>
      <w:proofErr w:type="gramStart"/>
      <w:r w:rsidRPr="00FB0E7D">
        <w:rPr>
          <w:rStyle w:val="normaltextrun"/>
          <w:rFonts w:ascii="Source Sans Pro" w:hAnsi="Source Sans Pro" w:cs="Arial"/>
        </w:rPr>
        <w:t>systems;</w:t>
      </w:r>
      <w:proofErr w:type="gramEnd"/>
      <w:r w:rsidRPr="00FB0E7D">
        <w:rPr>
          <w:rStyle w:val="eop"/>
          <w:rFonts w:ascii="Source Sans Pro" w:hAnsi="Source Sans Pro" w:cs="Arial"/>
        </w:rPr>
        <w:t> </w:t>
      </w:r>
    </w:p>
    <w:p w14:paraId="101DDA10" w14:textId="77777777" w:rsidR="00E700E3" w:rsidRPr="00FB0E7D" w:rsidRDefault="00E700E3" w:rsidP="00E700E3">
      <w:pPr>
        <w:pStyle w:val="paragraph"/>
        <w:numPr>
          <w:ilvl w:val="0"/>
          <w:numId w:val="17"/>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ensures the accounting control systems are </w:t>
      </w:r>
      <w:proofErr w:type="gramStart"/>
      <w:r w:rsidRPr="00FB0E7D">
        <w:rPr>
          <w:rStyle w:val="normaltextrun"/>
          <w:rFonts w:ascii="Source Sans Pro" w:hAnsi="Source Sans Pro" w:cs="Arial"/>
        </w:rPr>
        <w:t>observed;</w:t>
      </w:r>
      <w:proofErr w:type="gramEnd"/>
      <w:r w:rsidRPr="00FB0E7D">
        <w:rPr>
          <w:rStyle w:val="eop"/>
          <w:rFonts w:ascii="Source Sans Pro" w:hAnsi="Source Sans Pro" w:cs="Arial"/>
        </w:rPr>
        <w:t> </w:t>
      </w:r>
    </w:p>
    <w:p w14:paraId="644352C7" w14:textId="77777777" w:rsidR="00E700E3" w:rsidRPr="00FB0E7D" w:rsidRDefault="00E700E3" w:rsidP="00E700E3">
      <w:pPr>
        <w:pStyle w:val="paragraph"/>
        <w:numPr>
          <w:ilvl w:val="0"/>
          <w:numId w:val="17"/>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maintains the accounting records of the council up to date in accordance with proper </w:t>
      </w:r>
      <w:proofErr w:type="gramStart"/>
      <w:r w:rsidRPr="00FB0E7D">
        <w:rPr>
          <w:rStyle w:val="normaltextrun"/>
          <w:rFonts w:ascii="Source Sans Pro" w:hAnsi="Source Sans Pro" w:cs="Arial"/>
        </w:rPr>
        <w:t>practices;</w:t>
      </w:r>
      <w:proofErr w:type="gramEnd"/>
      <w:r w:rsidRPr="00FB0E7D">
        <w:rPr>
          <w:rStyle w:val="eop"/>
          <w:rFonts w:ascii="Source Sans Pro" w:hAnsi="Source Sans Pro" w:cs="Arial"/>
        </w:rPr>
        <w:t> </w:t>
      </w:r>
    </w:p>
    <w:p w14:paraId="05CB9AA0" w14:textId="77777777" w:rsidR="00E700E3" w:rsidRPr="00FB0E7D" w:rsidRDefault="00E700E3" w:rsidP="00E700E3">
      <w:pPr>
        <w:pStyle w:val="paragraph"/>
        <w:numPr>
          <w:ilvl w:val="0"/>
          <w:numId w:val="17"/>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assists the council to secure economy, </w:t>
      </w:r>
      <w:proofErr w:type="gramStart"/>
      <w:r w:rsidRPr="00FB0E7D">
        <w:rPr>
          <w:rStyle w:val="normaltextrun"/>
          <w:rFonts w:ascii="Source Sans Pro" w:hAnsi="Source Sans Pro" w:cs="Arial"/>
        </w:rPr>
        <w:t>efficiency</w:t>
      </w:r>
      <w:proofErr w:type="gramEnd"/>
      <w:r w:rsidRPr="00FB0E7D">
        <w:rPr>
          <w:rStyle w:val="normaltextrun"/>
          <w:rFonts w:ascii="Source Sans Pro" w:hAnsi="Source Sans Pro" w:cs="Arial"/>
        </w:rPr>
        <w:t xml:space="preserve"> and effectiveness in the use of its resources; and</w:t>
      </w:r>
      <w:r w:rsidRPr="00FB0E7D">
        <w:rPr>
          <w:rStyle w:val="eop"/>
          <w:rFonts w:ascii="Source Sans Pro" w:hAnsi="Source Sans Pro" w:cs="Arial"/>
        </w:rPr>
        <w:t> </w:t>
      </w:r>
    </w:p>
    <w:p w14:paraId="6EF7A90A" w14:textId="77777777" w:rsidR="00E700E3" w:rsidRPr="00FB0E7D" w:rsidRDefault="00E700E3" w:rsidP="00E700E3">
      <w:pPr>
        <w:pStyle w:val="paragraph"/>
        <w:numPr>
          <w:ilvl w:val="0"/>
          <w:numId w:val="17"/>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produces financial management information as required by the council.</w:t>
      </w:r>
      <w:r w:rsidRPr="00FB0E7D">
        <w:rPr>
          <w:rStyle w:val="eop"/>
          <w:rFonts w:ascii="Source Sans Pro" w:hAnsi="Source Sans Pro" w:cs="Arial"/>
        </w:rPr>
        <w:t> </w:t>
      </w:r>
    </w:p>
    <w:p w14:paraId="2E1CD853"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FB0E7D">
        <w:rPr>
          <w:rStyle w:val="normaltextrun"/>
          <w:rFonts w:ascii="Source Sans Pro" w:hAnsi="Source Sans Pro" w:cs="Arial"/>
        </w:rPr>
        <w:t>, as the case may be, or</w:t>
      </w:r>
      <w:proofErr w:type="gramEnd"/>
      <w:r w:rsidRPr="00FB0E7D">
        <w:rPr>
          <w:rStyle w:val="normaltextrun"/>
          <w:rFonts w:ascii="Source Sans Pro" w:hAnsi="Source Sans Pro" w:cs="Arial"/>
        </w:rPr>
        <w:t xml:space="preserve"> management information prepared for the council from time to time comply with the Accounts and Audit Regulations.</w:t>
      </w:r>
      <w:r w:rsidRPr="00FB0E7D">
        <w:rPr>
          <w:rStyle w:val="eop"/>
          <w:rFonts w:ascii="Source Sans Pro" w:hAnsi="Source Sans Pro" w:cs="Arial"/>
        </w:rPr>
        <w:t> </w:t>
      </w:r>
    </w:p>
    <w:p w14:paraId="23A3AD03"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1.11. The accounting records determined by the RFO shall </w:t>
      </w:r>
      <w:proofErr w:type="gramStart"/>
      <w:r w:rsidRPr="00FB0E7D">
        <w:rPr>
          <w:rStyle w:val="normaltextrun"/>
          <w:rFonts w:ascii="Source Sans Pro" w:hAnsi="Source Sans Pro" w:cs="Arial"/>
        </w:rPr>
        <w:t>in particular contain</w:t>
      </w:r>
      <w:proofErr w:type="gramEnd"/>
      <w:r w:rsidRPr="00FB0E7D">
        <w:rPr>
          <w:rStyle w:val="normaltextrun"/>
          <w:rFonts w:ascii="Source Sans Pro" w:hAnsi="Source Sans Pro" w:cs="Arial"/>
        </w:rPr>
        <w:t>:</w:t>
      </w:r>
      <w:r w:rsidRPr="00FB0E7D">
        <w:rPr>
          <w:rStyle w:val="eop"/>
          <w:rFonts w:ascii="Source Sans Pro" w:hAnsi="Source Sans Pro" w:cs="Arial"/>
        </w:rPr>
        <w:t> </w:t>
      </w:r>
    </w:p>
    <w:p w14:paraId="59312328" w14:textId="77777777" w:rsidR="00E700E3" w:rsidRPr="00FB0E7D" w:rsidRDefault="00E700E3" w:rsidP="00E700E3">
      <w:pPr>
        <w:pStyle w:val="paragraph"/>
        <w:numPr>
          <w:ilvl w:val="0"/>
          <w:numId w:val="18"/>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entries from day to day of all sums of money received and expended by the council and the matters to which the income and expenditure or receipts and payments account </w:t>
      </w:r>
      <w:proofErr w:type="gramStart"/>
      <w:r w:rsidRPr="00FB0E7D">
        <w:rPr>
          <w:rStyle w:val="normaltextrun"/>
          <w:rFonts w:ascii="Source Sans Pro" w:hAnsi="Source Sans Pro" w:cs="Arial"/>
        </w:rPr>
        <w:t>relate;</w:t>
      </w:r>
      <w:proofErr w:type="gramEnd"/>
      <w:r w:rsidRPr="00FB0E7D">
        <w:rPr>
          <w:rStyle w:val="eop"/>
          <w:rFonts w:ascii="Source Sans Pro" w:hAnsi="Source Sans Pro" w:cs="Arial"/>
        </w:rPr>
        <w:t> </w:t>
      </w:r>
    </w:p>
    <w:p w14:paraId="4D1E91EB" w14:textId="77777777" w:rsidR="00E700E3" w:rsidRPr="00FB0E7D" w:rsidRDefault="00E700E3" w:rsidP="00E700E3">
      <w:pPr>
        <w:pStyle w:val="paragraph"/>
        <w:numPr>
          <w:ilvl w:val="0"/>
          <w:numId w:val="18"/>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a record of the assets and liabilities of the council; and</w:t>
      </w:r>
      <w:r w:rsidRPr="00FB0E7D">
        <w:rPr>
          <w:rStyle w:val="eop"/>
          <w:rFonts w:ascii="Source Sans Pro" w:hAnsi="Source Sans Pro" w:cs="Arial"/>
        </w:rPr>
        <w:t> </w:t>
      </w:r>
    </w:p>
    <w:p w14:paraId="28D0BCCA" w14:textId="77777777" w:rsidR="00E700E3" w:rsidRPr="00FB0E7D" w:rsidRDefault="00E700E3" w:rsidP="00E700E3">
      <w:pPr>
        <w:pStyle w:val="paragraph"/>
        <w:numPr>
          <w:ilvl w:val="0"/>
          <w:numId w:val="18"/>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wherever relevant, a record of the council’s income and expenditure in relation to claims made, or to be made, for any contribution, </w:t>
      </w:r>
      <w:proofErr w:type="gramStart"/>
      <w:r w:rsidRPr="00FB0E7D">
        <w:rPr>
          <w:rStyle w:val="normaltextrun"/>
          <w:rFonts w:ascii="Source Sans Pro" w:hAnsi="Source Sans Pro" w:cs="Arial"/>
        </w:rPr>
        <w:t>grant</w:t>
      </w:r>
      <w:proofErr w:type="gramEnd"/>
      <w:r w:rsidRPr="00FB0E7D">
        <w:rPr>
          <w:rStyle w:val="normaltextrun"/>
          <w:rFonts w:ascii="Source Sans Pro" w:hAnsi="Source Sans Pro" w:cs="Arial"/>
        </w:rPr>
        <w:t xml:space="preserve"> or subsidy.</w:t>
      </w:r>
      <w:r w:rsidRPr="00FB0E7D">
        <w:rPr>
          <w:rStyle w:val="eop"/>
          <w:rFonts w:ascii="Source Sans Pro" w:hAnsi="Source Sans Pro" w:cs="Arial"/>
        </w:rPr>
        <w:t> </w:t>
      </w:r>
    </w:p>
    <w:p w14:paraId="6AE751BE"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1.12. The accounting control systems determined by the RFO shall include:</w:t>
      </w:r>
      <w:r w:rsidRPr="00FB0E7D">
        <w:rPr>
          <w:rStyle w:val="eop"/>
          <w:rFonts w:ascii="Source Sans Pro" w:hAnsi="Source Sans Pro" w:cs="Arial"/>
        </w:rPr>
        <w:t> </w:t>
      </w:r>
    </w:p>
    <w:p w14:paraId="4737E759" w14:textId="77777777" w:rsidR="00E700E3" w:rsidRPr="00FB0E7D" w:rsidRDefault="00E700E3" w:rsidP="00E700E3">
      <w:pPr>
        <w:pStyle w:val="paragraph"/>
        <w:numPr>
          <w:ilvl w:val="0"/>
          <w:numId w:val="19"/>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procedures to ensure that the financial transactions of the council are recorded as soon as reasonably practicable and as accurately and reasonably as </w:t>
      </w:r>
      <w:proofErr w:type="gramStart"/>
      <w:r w:rsidRPr="00FB0E7D">
        <w:rPr>
          <w:rStyle w:val="normaltextrun"/>
          <w:rFonts w:ascii="Source Sans Pro" w:hAnsi="Source Sans Pro" w:cs="Arial"/>
        </w:rPr>
        <w:t>possible;</w:t>
      </w:r>
      <w:proofErr w:type="gramEnd"/>
      <w:r w:rsidRPr="00FB0E7D">
        <w:rPr>
          <w:rStyle w:val="eop"/>
          <w:rFonts w:ascii="Source Sans Pro" w:hAnsi="Source Sans Pro" w:cs="Arial"/>
        </w:rPr>
        <w:t> </w:t>
      </w:r>
    </w:p>
    <w:p w14:paraId="46B32EF4" w14:textId="77777777" w:rsidR="00E700E3" w:rsidRPr="00FB0E7D" w:rsidRDefault="00E700E3" w:rsidP="00E700E3">
      <w:pPr>
        <w:pStyle w:val="paragraph"/>
        <w:numPr>
          <w:ilvl w:val="0"/>
          <w:numId w:val="19"/>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procedures to enable the prevention and detection of inaccuracies and fraud and the ability to reconstruct any lost </w:t>
      </w:r>
      <w:proofErr w:type="gramStart"/>
      <w:r w:rsidRPr="00FB0E7D">
        <w:rPr>
          <w:rStyle w:val="normaltextrun"/>
          <w:rFonts w:ascii="Source Sans Pro" w:hAnsi="Source Sans Pro" w:cs="Arial"/>
        </w:rPr>
        <w:t>records;</w:t>
      </w:r>
      <w:proofErr w:type="gramEnd"/>
      <w:r w:rsidRPr="00FB0E7D">
        <w:rPr>
          <w:rStyle w:val="eop"/>
          <w:rFonts w:ascii="Source Sans Pro" w:hAnsi="Source Sans Pro" w:cs="Arial"/>
        </w:rPr>
        <w:t> </w:t>
      </w:r>
    </w:p>
    <w:p w14:paraId="631D1683" w14:textId="77777777" w:rsidR="00E700E3" w:rsidRPr="00FB0E7D" w:rsidRDefault="00E700E3" w:rsidP="00E700E3">
      <w:pPr>
        <w:pStyle w:val="paragraph"/>
        <w:numPr>
          <w:ilvl w:val="0"/>
          <w:numId w:val="19"/>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lastRenderedPageBreak/>
        <w:t xml:space="preserve">identification of the duties of officers dealing with financial transactions and division of responsibilities of those officers in relation to significant </w:t>
      </w:r>
      <w:proofErr w:type="gramStart"/>
      <w:r w:rsidRPr="00FB0E7D">
        <w:rPr>
          <w:rStyle w:val="normaltextrun"/>
          <w:rFonts w:ascii="Source Sans Pro" w:hAnsi="Source Sans Pro" w:cs="Arial"/>
        </w:rPr>
        <w:t>transactions;</w:t>
      </w:r>
      <w:proofErr w:type="gramEnd"/>
      <w:r w:rsidRPr="00FB0E7D">
        <w:rPr>
          <w:rStyle w:val="eop"/>
          <w:rFonts w:ascii="Source Sans Pro" w:hAnsi="Source Sans Pro" w:cs="Arial"/>
        </w:rPr>
        <w:t> </w:t>
      </w:r>
    </w:p>
    <w:p w14:paraId="6DF5918E" w14:textId="77777777" w:rsidR="00E700E3" w:rsidRPr="00FB0E7D" w:rsidRDefault="00E700E3" w:rsidP="00E700E3">
      <w:pPr>
        <w:pStyle w:val="paragraph"/>
        <w:numPr>
          <w:ilvl w:val="0"/>
          <w:numId w:val="19"/>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procedures to ensure that uncollectable amounts, including any bad debts are not submitted to the council for approval to be written off except with the approval of the RFO and that the approvals are shown in the accounting records; and</w:t>
      </w:r>
      <w:r w:rsidRPr="00FB0E7D">
        <w:rPr>
          <w:rStyle w:val="eop"/>
          <w:rFonts w:ascii="Source Sans Pro" w:hAnsi="Source Sans Pro" w:cs="Arial"/>
        </w:rPr>
        <w:t> </w:t>
      </w:r>
    </w:p>
    <w:p w14:paraId="00DDD8FE" w14:textId="77777777" w:rsidR="00E700E3" w:rsidRPr="00FB0E7D" w:rsidRDefault="00E700E3" w:rsidP="00E700E3">
      <w:pPr>
        <w:pStyle w:val="paragraph"/>
        <w:numPr>
          <w:ilvl w:val="0"/>
          <w:numId w:val="20"/>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measures to ensure that risk is properly managed.</w:t>
      </w:r>
      <w:r w:rsidRPr="00FB0E7D">
        <w:rPr>
          <w:rStyle w:val="eop"/>
          <w:rFonts w:ascii="Source Sans Pro" w:hAnsi="Source Sans Pro" w:cs="Arial"/>
        </w:rPr>
        <w:t> </w:t>
      </w:r>
    </w:p>
    <w:p w14:paraId="59DA4B09"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eop"/>
          <w:rFonts w:ascii="Source Sans Pro" w:hAnsi="Source Sans Pro" w:cs="Arial"/>
        </w:rPr>
        <w:t> </w:t>
      </w:r>
    </w:p>
    <w:p w14:paraId="267D6C0B"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1.13. The council is not empowered by these Regulations or otherwise to delegate certain specified decisions. </w:t>
      </w:r>
      <w:proofErr w:type="gramStart"/>
      <w:r w:rsidRPr="00FB0E7D">
        <w:rPr>
          <w:rStyle w:val="normaltextrun"/>
          <w:rFonts w:ascii="Source Sans Pro" w:hAnsi="Source Sans Pro" w:cs="Arial"/>
        </w:rPr>
        <w:t>In particular any</w:t>
      </w:r>
      <w:proofErr w:type="gramEnd"/>
      <w:r w:rsidRPr="00FB0E7D">
        <w:rPr>
          <w:rStyle w:val="normaltextrun"/>
          <w:rFonts w:ascii="Source Sans Pro" w:hAnsi="Source Sans Pro" w:cs="Arial"/>
        </w:rPr>
        <w:t xml:space="preserve"> decision regarding:</w:t>
      </w:r>
      <w:r w:rsidRPr="00FB0E7D">
        <w:rPr>
          <w:rStyle w:val="eop"/>
          <w:rFonts w:ascii="Source Sans Pro" w:hAnsi="Source Sans Pro" w:cs="Arial"/>
        </w:rPr>
        <w:t> </w:t>
      </w:r>
    </w:p>
    <w:p w14:paraId="34A6A3C9" w14:textId="77777777" w:rsidR="00E700E3" w:rsidRPr="00FB0E7D" w:rsidRDefault="00E700E3" w:rsidP="00E700E3">
      <w:pPr>
        <w:pStyle w:val="paragraph"/>
        <w:numPr>
          <w:ilvl w:val="0"/>
          <w:numId w:val="21"/>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setting the final budget or the precept (council tax requirement</w:t>
      </w:r>
      <w:proofErr w:type="gramStart"/>
      <w:r w:rsidRPr="00FB0E7D">
        <w:rPr>
          <w:rStyle w:val="normaltextrun"/>
          <w:rFonts w:ascii="Source Sans Pro" w:hAnsi="Source Sans Pro" w:cs="Arial"/>
        </w:rPr>
        <w:t>);</w:t>
      </w:r>
      <w:proofErr w:type="gramEnd"/>
      <w:r w:rsidRPr="00FB0E7D">
        <w:rPr>
          <w:rStyle w:val="eop"/>
          <w:rFonts w:ascii="Source Sans Pro" w:hAnsi="Source Sans Pro" w:cs="Arial"/>
        </w:rPr>
        <w:t> </w:t>
      </w:r>
    </w:p>
    <w:p w14:paraId="77E61BED" w14:textId="77777777" w:rsidR="00E700E3" w:rsidRPr="00FB0E7D" w:rsidRDefault="00E700E3" w:rsidP="00E700E3">
      <w:pPr>
        <w:pStyle w:val="paragraph"/>
        <w:numPr>
          <w:ilvl w:val="0"/>
          <w:numId w:val="21"/>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approving accounting </w:t>
      </w:r>
      <w:proofErr w:type="gramStart"/>
      <w:r w:rsidRPr="00FB0E7D">
        <w:rPr>
          <w:rStyle w:val="normaltextrun"/>
          <w:rFonts w:ascii="Source Sans Pro" w:hAnsi="Source Sans Pro" w:cs="Arial"/>
        </w:rPr>
        <w:t>statements;</w:t>
      </w:r>
      <w:proofErr w:type="gramEnd"/>
      <w:r w:rsidRPr="00FB0E7D">
        <w:rPr>
          <w:rStyle w:val="eop"/>
          <w:rFonts w:ascii="Source Sans Pro" w:hAnsi="Source Sans Pro" w:cs="Arial"/>
        </w:rPr>
        <w:t> </w:t>
      </w:r>
    </w:p>
    <w:p w14:paraId="51CA3EFE" w14:textId="77777777" w:rsidR="00E700E3" w:rsidRPr="00FB0E7D" w:rsidRDefault="00E700E3" w:rsidP="00E700E3">
      <w:pPr>
        <w:pStyle w:val="paragraph"/>
        <w:numPr>
          <w:ilvl w:val="0"/>
          <w:numId w:val="22"/>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approving an annual governance </w:t>
      </w:r>
      <w:proofErr w:type="gramStart"/>
      <w:r w:rsidRPr="00FB0E7D">
        <w:rPr>
          <w:rStyle w:val="normaltextrun"/>
          <w:rFonts w:ascii="Source Sans Pro" w:hAnsi="Source Sans Pro" w:cs="Arial"/>
        </w:rPr>
        <w:t>statement;</w:t>
      </w:r>
      <w:proofErr w:type="gramEnd"/>
      <w:r w:rsidRPr="00FB0E7D">
        <w:rPr>
          <w:rStyle w:val="eop"/>
          <w:rFonts w:ascii="Source Sans Pro" w:hAnsi="Source Sans Pro" w:cs="Arial"/>
        </w:rPr>
        <w:t> </w:t>
      </w:r>
    </w:p>
    <w:p w14:paraId="56DF85B1" w14:textId="77777777" w:rsidR="00E700E3" w:rsidRPr="00FB0E7D" w:rsidRDefault="00E700E3" w:rsidP="00E700E3">
      <w:pPr>
        <w:pStyle w:val="paragraph"/>
        <w:numPr>
          <w:ilvl w:val="0"/>
          <w:numId w:val="22"/>
        </w:numPr>
        <w:spacing w:before="0" w:beforeAutospacing="0" w:after="0" w:afterAutospacing="0"/>
        <w:ind w:left="1080" w:firstLine="0"/>
        <w:textAlignment w:val="baseline"/>
        <w:rPr>
          <w:rFonts w:ascii="Source Sans Pro" w:hAnsi="Source Sans Pro" w:cs="Arial"/>
        </w:rPr>
      </w:pPr>
      <w:proofErr w:type="gramStart"/>
      <w:r w:rsidRPr="00FB0E7D">
        <w:rPr>
          <w:rStyle w:val="normaltextrun"/>
          <w:rFonts w:ascii="Source Sans Pro" w:hAnsi="Source Sans Pro" w:cs="Arial"/>
        </w:rPr>
        <w:t>borrowing;</w:t>
      </w:r>
      <w:proofErr w:type="gramEnd"/>
      <w:r w:rsidRPr="00FB0E7D">
        <w:rPr>
          <w:rStyle w:val="eop"/>
          <w:rFonts w:ascii="Source Sans Pro" w:hAnsi="Source Sans Pro" w:cs="Arial"/>
        </w:rPr>
        <w:t> </w:t>
      </w:r>
    </w:p>
    <w:p w14:paraId="5818B4F6" w14:textId="77777777" w:rsidR="00E700E3" w:rsidRPr="00FB0E7D" w:rsidRDefault="00E700E3" w:rsidP="00E700E3">
      <w:pPr>
        <w:pStyle w:val="paragraph"/>
        <w:numPr>
          <w:ilvl w:val="0"/>
          <w:numId w:val="22"/>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writing off bad </w:t>
      </w:r>
      <w:proofErr w:type="gramStart"/>
      <w:r w:rsidRPr="00FB0E7D">
        <w:rPr>
          <w:rStyle w:val="normaltextrun"/>
          <w:rFonts w:ascii="Source Sans Pro" w:hAnsi="Source Sans Pro" w:cs="Arial"/>
        </w:rPr>
        <w:t>debts;</w:t>
      </w:r>
      <w:proofErr w:type="gramEnd"/>
      <w:r w:rsidRPr="00FB0E7D">
        <w:rPr>
          <w:rStyle w:val="eop"/>
          <w:rFonts w:ascii="Source Sans Pro" w:hAnsi="Source Sans Pro" w:cs="Arial"/>
        </w:rPr>
        <w:t> </w:t>
      </w:r>
    </w:p>
    <w:p w14:paraId="46E31D27" w14:textId="77777777" w:rsidR="00E700E3" w:rsidRPr="00FB0E7D" w:rsidRDefault="00E700E3" w:rsidP="00E700E3">
      <w:pPr>
        <w:pStyle w:val="paragraph"/>
        <w:numPr>
          <w:ilvl w:val="0"/>
          <w:numId w:val="22"/>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declaring eligibility for the General Power of Competence; and</w:t>
      </w:r>
      <w:r w:rsidRPr="00FB0E7D">
        <w:rPr>
          <w:rStyle w:val="eop"/>
          <w:rFonts w:ascii="Source Sans Pro" w:hAnsi="Source Sans Pro" w:cs="Arial"/>
        </w:rPr>
        <w:t> </w:t>
      </w:r>
    </w:p>
    <w:p w14:paraId="11E24E91" w14:textId="77777777" w:rsidR="00E700E3" w:rsidRPr="00FB0E7D" w:rsidRDefault="00E700E3" w:rsidP="00E700E3">
      <w:pPr>
        <w:pStyle w:val="paragraph"/>
        <w:numPr>
          <w:ilvl w:val="0"/>
          <w:numId w:val="22"/>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addressing recommendations in any report from the internal or external auditors, shall be a matter for the full council only.</w:t>
      </w:r>
      <w:r w:rsidRPr="00FB0E7D">
        <w:rPr>
          <w:rStyle w:val="eop"/>
          <w:rFonts w:ascii="Source Sans Pro" w:hAnsi="Source Sans Pro" w:cs="Arial"/>
        </w:rPr>
        <w:t> </w:t>
      </w:r>
    </w:p>
    <w:p w14:paraId="31ECCBA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1.14. In addition, the council must:</w:t>
      </w:r>
      <w:r w:rsidRPr="00FB0E7D">
        <w:rPr>
          <w:rStyle w:val="eop"/>
          <w:rFonts w:ascii="Source Sans Pro" w:hAnsi="Source Sans Pro" w:cs="Arial"/>
        </w:rPr>
        <w:t> </w:t>
      </w:r>
    </w:p>
    <w:p w14:paraId="644D50E8" w14:textId="77777777" w:rsidR="00E700E3" w:rsidRPr="00FB0E7D" w:rsidRDefault="00E700E3" w:rsidP="00E700E3">
      <w:pPr>
        <w:pStyle w:val="paragraph"/>
        <w:numPr>
          <w:ilvl w:val="0"/>
          <w:numId w:val="23"/>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determine and keep under regular review the bank mandate for all council bank </w:t>
      </w:r>
      <w:proofErr w:type="gramStart"/>
      <w:r w:rsidRPr="00FB0E7D">
        <w:rPr>
          <w:rStyle w:val="normaltextrun"/>
          <w:rFonts w:ascii="Source Sans Pro" w:hAnsi="Source Sans Pro" w:cs="Arial"/>
        </w:rPr>
        <w:t>accounts;</w:t>
      </w:r>
      <w:proofErr w:type="gramEnd"/>
      <w:r w:rsidRPr="00FB0E7D">
        <w:rPr>
          <w:rStyle w:val="eop"/>
          <w:rFonts w:ascii="Source Sans Pro" w:hAnsi="Source Sans Pro" w:cs="Arial"/>
        </w:rPr>
        <w:t> </w:t>
      </w:r>
    </w:p>
    <w:p w14:paraId="0525B791" w14:textId="77777777" w:rsidR="00E700E3" w:rsidRPr="00FB0E7D" w:rsidRDefault="00E700E3" w:rsidP="00E700E3">
      <w:pPr>
        <w:pStyle w:val="paragraph"/>
        <w:numPr>
          <w:ilvl w:val="0"/>
          <w:numId w:val="23"/>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approve any grant or a single commitment </w:t>
      </w:r>
      <w:proofErr w:type="gramStart"/>
      <w:r w:rsidRPr="00FB0E7D">
        <w:rPr>
          <w:rStyle w:val="normaltextrun"/>
          <w:rFonts w:ascii="Source Sans Pro" w:hAnsi="Source Sans Pro" w:cs="Arial"/>
        </w:rPr>
        <w:t>in excess of</w:t>
      </w:r>
      <w:proofErr w:type="gramEnd"/>
      <w:r w:rsidRPr="00FB0E7D">
        <w:rPr>
          <w:rStyle w:val="normaltextrun"/>
          <w:rFonts w:ascii="Source Sans Pro" w:hAnsi="Source Sans Pro" w:cs="Arial"/>
        </w:rPr>
        <w:t xml:space="preserve"> [£5,000]; and</w:t>
      </w:r>
      <w:r w:rsidRPr="00FB0E7D">
        <w:rPr>
          <w:rStyle w:val="eop"/>
          <w:rFonts w:ascii="Source Sans Pro" w:hAnsi="Source Sans Pro" w:cs="Arial"/>
        </w:rPr>
        <w:t> </w:t>
      </w:r>
    </w:p>
    <w:p w14:paraId="12FFDCA4" w14:textId="77777777" w:rsidR="00E700E3" w:rsidRPr="00FB0E7D" w:rsidRDefault="00E700E3" w:rsidP="00E700E3">
      <w:pPr>
        <w:pStyle w:val="paragraph"/>
        <w:numPr>
          <w:ilvl w:val="0"/>
          <w:numId w:val="23"/>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in respect of the annual salary for any employee have regard to recommendations about annual salaries of employees made by the relevant committee in accordance with its terms of reference.</w:t>
      </w:r>
      <w:r w:rsidRPr="00FB0E7D">
        <w:rPr>
          <w:rStyle w:val="eop"/>
          <w:rFonts w:ascii="Source Sans Pro" w:hAnsi="Source Sans Pro" w:cs="Arial"/>
        </w:rPr>
        <w:t> </w:t>
      </w:r>
    </w:p>
    <w:p w14:paraId="7CC0446F"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r w:rsidRPr="00FB0E7D">
        <w:rPr>
          <w:rStyle w:val="eop"/>
          <w:rFonts w:ascii="Source Sans Pro" w:hAnsi="Source Sans Pro" w:cs="Arial"/>
        </w:rPr>
        <w:t> </w:t>
      </w:r>
    </w:p>
    <w:p w14:paraId="770E53C0"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 xml:space="preserve">In these financial regulations the term ‘proper practice’ or ‘proper practices’ shall refer to guidance issued in </w:t>
      </w:r>
      <w:r w:rsidRPr="00FB0E7D">
        <w:rPr>
          <w:rStyle w:val="normaltextrun"/>
          <w:rFonts w:ascii="Source Sans Pro" w:hAnsi="Source Sans Pro" w:cs="Arial"/>
          <w:i/>
          <w:iCs/>
        </w:rPr>
        <w:t>Governance and Accountability for Local Councils - a Practitioners’ Guide (England)</w:t>
      </w:r>
      <w:r w:rsidRPr="00FB0E7D">
        <w:rPr>
          <w:rStyle w:val="normaltextrun"/>
          <w:rFonts w:ascii="Source Sans Pro" w:hAnsi="Source Sans Pro" w:cs="Arial"/>
        </w:rPr>
        <w:t xml:space="preserve"> issued by the Joint Practitioners Advisory Group (JPAG), available from the websites of NALC and the Society for Local Council Clerks (SLCC).</w:t>
      </w:r>
      <w:r w:rsidRPr="00FB0E7D">
        <w:rPr>
          <w:rStyle w:val="eop"/>
          <w:rFonts w:ascii="Source Sans Pro" w:hAnsi="Source Sans Pro" w:cs="Arial"/>
        </w:rPr>
        <w:t> </w:t>
      </w:r>
    </w:p>
    <w:p w14:paraId="01F484E0"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7BAFEFA5" w14:textId="68D35353" w:rsidR="00E700E3" w:rsidRPr="00FB0E7D" w:rsidRDefault="00FB0E7D" w:rsidP="00FB0E7D">
      <w:pPr>
        <w:pStyle w:val="paragraph"/>
        <w:spacing w:before="0" w:beforeAutospacing="0" w:after="0" w:afterAutospacing="0"/>
        <w:textAlignment w:val="baseline"/>
        <w:rPr>
          <w:rStyle w:val="eop"/>
          <w:rFonts w:ascii="var(--secondary-font)" w:hAnsi="var(--secondary-font)" w:cs="Arial"/>
          <w:sz w:val="36"/>
          <w:szCs w:val="36"/>
        </w:rPr>
      </w:pPr>
      <w:r w:rsidRPr="00FB0E7D">
        <w:rPr>
          <w:rStyle w:val="normaltextrun"/>
          <w:rFonts w:ascii="var(--secondary-font)" w:hAnsi="var(--secondary-font)" w:cs="Arial"/>
          <w:b/>
          <w:bCs/>
          <w:sz w:val="36"/>
          <w:szCs w:val="36"/>
        </w:rPr>
        <w:t xml:space="preserve">2. </w:t>
      </w:r>
      <w:r w:rsidR="00E700E3" w:rsidRPr="00FB0E7D">
        <w:rPr>
          <w:rStyle w:val="normaltextrun"/>
          <w:rFonts w:ascii="var(--secondary-font)" w:hAnsi="var(--secondary-font)" w:cs="Arial"/>
          <w:b/>
          <w:bCs/>
          <w:sz w:val="36"/>
          <w:szCs w:val="36"/>
        </w:rPr>
        <w:t>Accounting and audit (internal and external)</w:t>
      </w:r>
      <w:r w:rsidR="00E700E3" w:rsidRPr="00FB0E7D">
        <w:rPr>
          <w:rStyle w:val="eop"/>
          <w:rFonts w:ascii="var(--secondary-font)" w:hAnsi="var(--secondary-font)" w:cs="Arial"/>
          <w:sz w:val="36"/>
          <w:szCs w:val="36"/>
        </w:rPr>
        <w:t> </w:t>
      </w:r>
    </w:p>
    <w:p w14:paraId="6466EAA7" w14:textId="77777777" w:rsidR="00FB0E7D" w:rsidRPr="00FB0E7D" w:rsidRDefault="00FB0E7D" w:rsidP="00FB0E7D">
      <w:pPr>
        <w:pStyle w:val="paragraph"/>
        <w:spacing w:before="0" w:beforeAutospacing="0" w:after="0" w:afterAutospacing="0"/>
        <w:textAlignment w:val="baseline"/>
        <w:rPr>
          <w:rFonts w:ascii="Source Sans Pro" w:hAnsi="Source Sans Pro" w:cs="Segoe UI"/>
        </w:rPr>
      </w:pPr>
    </w:p>
    <w:p w14:paraId="278999BC"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2.1. All accounting procedures and financial records of the council shall be determined by the RFO in accordance with the Accounts and Audit Regulations, appropriate </w:t>
      </w:r>
      <w:proofErr w:type="gramStart"/>
      <w:r w:rsidRPr="00FB0E7D">
        <w:rPr>
          <w:rStyle w:val="normaltextrun"/>
          <w:rFonts w:ascii="Source Sans Pro" w:hAnsi="Source Sans Pro" w:cs="Arial"/>
        </w:rPr>
        <w:t>guidance</w:t>
      </w:r>
      <w:proofErr w:type="gramEnd"/>
      <w:r w:rsidRPr="00FB0E7D">
        <w:rPr>
          <w:rStyle w:val="normaltextrun"/>
          <w:rFonts w:ascii="Source Sans Pro" w:hAnsi="Source Sans Pro" w:cs="Arial"/>
        </w:rPr>
        <w:t xml:space="preserve"> and proper practices.</w:t>
      </w:r>
      <w:r w:rsidRPr="00FB0E7D">
        <w:rPr>
          <w:rStyle w:val="eop"/>
          <w:rFonts w:ascii="Source Sans Pro" w:hAnsi="Source Sans Pro" w:cs="Arial"/>
        </w:rPr>
        <w:t> </w:t>
      </w:r>
    </w:p>
    <w:p w14:paraId="64DB807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w:t>
      </w:r>
      <w:r w:rsidRPr="00FB0E7D">
        <w:rPr>
          <w:rStyle w:val="normaltextrun"/>
          <w:rFonts w:ascii="Source Sans Pro" w:hAnsi="Source Sans Pro" w:cs="Arial"/>
        </w:rPr>
        <w:lastRenderedPageBreak/>
        <w:t>verification. This activity shall on conclusion be reported, including any exceptions, to and noted by the council [Finance Committee].</w:t>
      </w:r>
      <w:r w:rsidRPr="00FB0E7D">
        <w:rPr>
          <w:rStyle w:val="eop"/>
          <w:rFonts w:ascii="Source Sans Pro" w:hAnsi="Source Sans Pro" w:cs="Arial"/>
        </w:rPr>
        <w:t> </w:t>
      </w:r>
    </w:p>
    <w:p w14:paraId="53DC0D6D"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r w:rsidRPr="00FB0E7D">
        <w:rPr>
          <w:rStyle w:val="eop"/>
          <w:rFonts w:ascii="Source Sans Pro" w:hAnsi="Source Sans Pro" w:cs="Arial"/>
        </w:rPr>
        <w:t> </w:t>
      </w:r>
    </w:p>
    <w:p w14:paraId="3BFBF147"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r w:rsidRPr="00FB0E7D">
        <w:rPr>
          <w:rStyle w:val="eop"/>
          <w:rFonts w:ascii="Source Sans Pro" w:hAnsi="Source Sans Pro" w:cs="Arial"/>
        </w:rPr>
        <w:t> </w:t>
      </w:r>
    </w:p>
    <w:p w14:paraId="4B641319"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2.5. The internal auditor shall be appointed by and shall carry out the work in relation to internal controls required by the council in accordance with proper practices.</w:t>
      </w:r>
      <w:r w:rsidRPr="00FB0E7D">
        <w:rPr>
          <w:rStyle w:val="eop"/>
          <w:rFonts w:ascii="Source Sans Pro" w:hAnsi="Source Sans Pro" w:cs="Arial"/>
        </w:rPr>
        <w:t> </w:t>
      </w:r>
    </w:p>
    <w:p w14:paraId="593D8BE9"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2.6. The internal auditor shall:</w:t>
      </w:r>
      <w:r w:rsidRPr="00FB0E7D">
        <w:rPr>
          <w:rStyle w:val="eop"/>
          <w:rFonts w:ascii="Source Sans Pro" w:hAnsi="Source Sans Pro" w:cs="Arial"/>
        </w:rPr>
        <w:t> </w:t>
      </w:r>
    </w:p>
    <w:p w14:paraId="292D3DB7" w14:textId="77777777" w:rsidR="00E700E3" w:rsidRPr="00FB0E7D" w:rsidRDefault="00E700E3" w:rsidP="00E700E3">
      <w:pPr>
        <w:pStyle w:val="paragraph"/>
        <w:numPr>
          <w:ilvl w:val="0"/>
          <w:numId w:val="24"/>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be competent and independent of the financial operations of the </w:t>
      </w:r>
      <w:proofErr w:type="gramStart"/>
      <w:r w:rsidRPr="00FB0E7D">
        <w:rPr>
          <w:rStyle w:val="normaltextrun"/>
          <w:rFonts w:ascii="Source Sans Pro" w:hAnsi="Source Sans Pro" w:cs="Arial"/>
        </w:rPr>
        <w:t>council;</w:t>
      </w:r>
      <w:proofErr w:type="gramEnd"/>
      <w:r w:rsidRPr="00FB0E7D">
        <w:rPr>
          <w:rStyle w:val="eop"/>
          <w:rFonts w:ascii="Source Sans Pro" w:hAnsi="Source Sans Pro" w:cs="Arial"/>
        </w:rPr>
        <w:t> </w:t>
      </w:r>
    </w:p>
    <w:p w14:paraId="47A567AD" w14:textId="77777777" w:rsidR="00E700E3" w:rsidRPr="00FB0E7D" w:rsidRDefault="00E700E3" w:rsidP="00E700E3">
      <w:pPr>
        <w:pStyle w:val="paragraph"/>
        <w:numPr>
          <w:ilvl w:val="0"/>
          <w:numId w:val="24"/>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report to council in writing, or in person, on a regular basis with a minimum of one annual written report during each financial </w:t>
      </w:r>
      <w:proofErr w:type="gramStart"/>
      <w:r w:rsidRPr="00FB0E7D">
        <w:rPr>
          <w:rStyle w:val="normaltextrun"/>
          <w:rFonts w:ascii="Source Sans Pro" w:hAnsi="Source Sans Pro" w:cs="Arial"/>
        </w:rPr>
        <w:t>year;</w:t>
      </w:r>
      <w:proofErr w:type="gramEnd"/>
      <w:r w:rsidRPr="00FB0E7D">
        <w:rPr>
          <w:rStyle w:val="eop"/>
          <w:rFonts w:ascii="Source Sans Pro" w:hAnsi="Source Sans Pro" w:cs="Arial"/>
        </w:rPr>
        <w:t> </w:t>
      </w:r>
    </w:p>
    <w:p w14:paraId="2F873BA7" w14:textId="77777777" w:rsidR="00E700E3" w:rsidRPr="00FB0E7D" w:rsidRDefault="00E700E3" w:rsidP="00E700E3">
      <w:pPr>
        <w:pStyle w:val="paragraph"/>
        <w:numPr>
          <w:ilvl w:val="0"/>
          <w:numId w:val="25"/>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to demonstrate competence, </w:t>
      </w:r>
      <w:proofErr w:type="gramStart"/>
      <w:r w:rsidRPr="00FB0E7D">
        <w:rPr>
          <w:rStyle w:val="normaltextrun"/>
          <w:rFonts w:ascii="Source Sans Pro" w:hAnsi="Source Sans Pro" w:cs="Arial"/>
        </w:rPr>
        <w:t>objectivity</w:t>
      </w:r>
      <w:proofErr w:type="gramEnd"/>
      <w:r w:rsidRPr="00FB0E7D">
        <w:rPr>
          <w:rStyle w:val="normaltextrun"/>
          <w:rFonts w:ascii="Source Sans Pro" w:hAnsi="Source Sans Pro" w:cs="Arial"/>
        </w:rPr>
        <w:t xml:space="preserve"> and independence, be free from any actual or perceived conflicts of interest, including those arising from family relationships; and</w:t>
      </w:r>
      <w:r w:rsidRPr="00FB0E7D">
        <w:rPr>
          <w:rStyle w:val="eop"/>
          <w:rFonts w:ascii="Source Sans Pro" w:hAnsi="Source Sans Pro" w:cs="Arial"/>
        </w:rPr>
        <w:t> </w:t>
      </w:r>
    </w:p>
    <w:p w14:paraId="72084D68" w14:textId="77777777" w:rsidR="00E700E3" w:rsidRPr="00FB0E7D" w:rsidRDefault="00E700E3" w:rsidP="00E700E3">
      <w:pPr>
        <w:pStyle w:val="paragraph"/>
        <w:numPr>
          <w:ilvl w:val="0"/>
          <w:numId w:val="25"/>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has no involvement in the financial decision making, management or control of the </w:t>
      </w:r>
      <w:proofErr w:type="gramStart"/>
      <w:r w:rsidRPr="00FB0E7D">
        <w:rPr>
          <w:rStyle w:val="normaltextrun"/>
          <w:rFonts w:ascii="Source Sans Pro" w:hAnsi="Source Sans Pro" w:cs="Arial"/>
        </w:rPr>
        <w:t>council</w:t>
      </w:r>
      <w:proofErr w:type="gramEnd"/>
      <w:r w:rsidRPr="00FB0E7D">
        <w:rPr>
          <w:rStyle w:val="eop"/>
          <w:rFonts w:ascii="Source Sans Pro" w:hAnsi="Source Sans Pro" w:cs="Arial"/>
        </w:rPr>
        <w:t> </w:t>
      </w:r>
    </w:p>
    <w:p w14:paraId="438E838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2.7. Internal or external auditors may not under any circumstances:</w:t>
      </w:r>
      <w:r w:rsidRPr="00FB0E7D">
        <w:rPr>
          <w:rStyle w:val="eop"/>
          <w:rFonts w:ascii="Source Sans Pro" w:hAnsi="Source Sans Pro" w:cs="Arial"/>
        </w:rPr>
        <w:t> </w:t>
      </w:r>
    </w:p>
    <w:p w14:paraId="4D585F28" w14:textId="77777777" w:rsidR="00E700E3" w:rsidRPr="00FB0E7D" w:rsidRDefault="00E700E3" w:rsidP="00E700E3">
      <w:pPr>
        <w:pStyle w:val="paragraph"/>
        <w:numPr>
          <w:ilvl w:val="0"/>
          <w:numId w:val="26"/>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 xml:space="preserve">perform any operational duties for the </w:t>
      </w:r>
      <w:proofErr w:type="gramStart"/>
      <w:r w:rsidRPr="00FB0E7D">
        <w:rPr>
          <w:rStyle w:val="normaltextrun"/>
          <w:rFonts w:ascii="Source Sans Pro" w:hAnsi="Source Sans Pro" w:cs="Arial"/>
        </w:rPr>
        <w:t>council;</w:t>
      </w:r>
      <w:proofErr w:type="gramEnd"/>
      <w:r w:rsidRPr="00FB0E7D">
        <w:rPr>
          <w:rStyle w:val="eop"/>
          <w:rFonts w:ascii="Source Sans Pro" w:hAnsi="Source Sans Pro" w:cs="Arial"/>
        </w:rPr>
        <w:t> </w:t>
      </w:r>
    </w:p>
    <w:p w14:paraId="52475334" w14:textId="77777777" w:rsidR="00E700E3" w:rsidRPr="00FB0E7D" w:rsidRDefault="00E700E3" w:rsidP="00E700E3">
      <w:pPr>
        <w:pStyle w:val="paragraph"/>
        <w:numPr>
          <w:ilvl w:val="0"/>
          <w:numId w:val="26"/>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initiate or approve accounting transactions; or</w:t>
      </w:r>
      <w:r w:rsidRPr="00FB0E7D">
        <w:rPr>
          <w:rStyle w:val="eop"/>
          <w:rFonts w:ascii="Source Sans Pro" w:hAnsi="Source Sans Pro" w:cs="Arial"/>
        </w:rPr>
        <w:t> </w:t>
      </w:r>
    </w:p>
    <w:p w14:paraId="154FCB48" w14:textId="77777777" w:rsidR="00E700E3" w:rsidRPr="00FB0E7D" w:rsidRDefault="00E700E3" w:rsidP="00E700E3">
      <w:pPr>
        <w:pStyle w:val="paragraph"/>
        <w:numPr>
          <w:ilvl w:val="0"/>
          <w:numId w:val="27"/>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direct the activities of any council employee, except to the extent that such employees have been appropriately assigned to assist the internal auditor.</w:t>
      </w:r>
      <w:r w:rsidRPr="00FB0E7D">
        <w:rPr>
          <w:rStyle w:val="eop"/>
          <w:rFonts w:ascii="Source Sans Pro" w:hAnsi="Source Sans Pro" w:cs="Arial"/>
        </w:rPr>
        <w:t> </w:t>
      </w:r>
    </w:p>
    <w:p w14:paraId="31365762"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2.8. For the avoidance of doubt, in relation to internal audit the terms ‘independent’ and ‘independence’ shall have the same meaning as is described in proper practices.</w:t>
      </w:r>
      <w:r w:rsidRPr="00FB0E7D">
        <w:rPr>
          <w:rStyle w:val="eop"/>
          <w:rFonts w:ascii="Source Sans Pro" w:hAnsi="Source Sans Pro" w:cs="Arial"/>
        </w:rPr>
        <w:t> </w:t>
      </w:r>
    </w:p>
    <w:p w14:paraId="0CC3165C"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2.9. The RFO shall </w:t>
      </w:r>
      <w:proofErr w:type="gramStart"/>
      <w:r w:rsidRPr="00FB0E7D">
        <w:rPr>
          <w:rStyle w:val="normaltextrun"/>
          <w:rFonts w:ascii="Source Sans Pro" w:hAnsi="Source Sans Pro" w:cs="Arial"/>
        </w:rPr>
        <w:t>make arrangements</w:t>
      </w:r>
      <w:proofErr w:type="gramEnd"/>
      <w:r w:rsidRPr="00FB0E7D">
        <w:rPr>
          <w:rStyle w:val="normaltextrun"/>
          <w:rFonts w:ascii="Source Sans Pro" w:hAnsi="Source Sans Pro"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r w:rsidRPr="00FB0E7D">
        <w:rPr>
          <w:rStyle w:val="eop"/>
          <w:rFonts w:ascii="Source Sans Pro" w:hAnsi="Source Sans Pro" w:cs="Arial"/>
        </w:rPr>
        <w:t> </w:t>
      </w:r>
    </w:p>
    <w:p w14:paraId="333D6D09"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2.10. The RFO shall, without undue delay, bring to the attention of all councillors any correspondence or report from internal or external auditors.</w:t>
      </w:r>
      <w:r w:rsidRPr="00FB0E7D">
        <w:rPr>
          <w:rStyle w:val="eop"/>
          <w:rFonts w:ascii="Source Sans Pro" w:hAnsi="Source Sans Pro" w:cs="Arial"/>
        </w:rPr>
        <w:t> </w:t>
      </w:r>
    </w:p>
    <w:p w14:paraId="7B214CEC" w14:textId="77777777" w:rsidR="00FB0E7D" w:rsidRPr="00FB0E7D" w:rsidRDefault="00FB0E7D" w:rsidP="00E700E3">
      <w:pPr>
        <w:pStyle w:val="paragraph"/>
        <w:spacing w:before="0" w:beforeAutospacing="0" w:after="0" w:afterAutospacing="0"/>
        <w:textAlignment w:val="baseline"/>
        <w:rPr>
          <w:rFonts w:ascii="var(--secondary-font)" w:hAnsi="var(--secondary-font)" w:cs="Segoe UI"/>
          <w:sz w:val="36"/>
          <w:szCs w:val="36"/>
        </w:rPr>
      </w:pPr>
    </w:p>
    <w:p w14:paraId="1FB75F2D" w14:textId="53AA8F27" w:rsidR="00FB0E7D" w:rsidRPr="00FB0E7D" w:rsidRDefault="00FB0E7D" w:rsidP="00FB0E7D">
      <w:pPr>
        <w:pStyle w:val="paragraph"/>
        <w:spacing w:before="0" w:beforeAutospacing="0" w:after="0" w:afterAutospacing="0"/>
        <w:textAlignment w:val="baseline"/>
        <w:rPr>
          <w:rStyle w:val="normaltextrun"/>
          <w:rFonts w:ascii="var(--secondary-font)" w:hAnsi="var(--secondary-font)" w:cs="Arial"/>
          <w:b/>
          <w:bCs/>
          <w:sz w:val="36"/>
          <w:szCs w:val="36"/>
        </w:rPr>
      </w:pPr>
      <w:r w:rsidRPr="00FB0E7D">
        <w:rPr>
          <w:rStyle w:val="normaltextrun"/>
          <w:rFonts w:ascii="var(--secondary-font)" w:hAnsi="var(--secondary-font)" w:cs="Arial"/>
          <w:b/>
          <w:bCs/>
          <w:sz w:val="36"/>
          <w:szCs w:val="36"/>
        </w:rPr>
        <w:t xml:space="preserve">3. </w:t>
      </w:r>
      <w:r w:rsidR="00E700E3" w:rsidRPr="00FB0E7D">
        <w:rPr>
          <w:rStyle w:val="normaltextrun"/>
          <w:rFonts w:ascii="var(--secondary-font)" w:hAnsi="var(--secondary-font)" w:cs="Arial"/>
          <w:b/>
          <w:bCs/>
          <w:sz w:val="36"/>
          <w:szCs w:val="36"/>
        </w:rPr>
        <w:t>Annual estimates (budget) and forward planning</w:t>
      </w:r>
    </w:p>
    <w:p w14:paraId="568CD327" w14:textId="4790F943" w:rsidR="00E700E3" w:rsidRPr="00FB0E7D" w:rsidRDefault="00E700E3" w:rsidP="00FB0E7D">
      <w:pPr>
        <w:pStyle w:val="paragraph"/>
        <w:spacing w:before="0" w:beforeAutospacing="0" w:after="0" w:afterAutospacing="0"/>
        <w:textAlignment w:val="baseline"/>
        <w:rPr>
          <w:rFonts w:ascii="Source Sans Pro" w:hAnsi="Source Sans Pro" w:cs="Segoe UI"/>
        </w:rPr>
      </w:pPr>
      <w:r w:rsidRPr="00FB0E7D">
        <w:rPr>
          <w:rStyle w:val="eop"/>
          <w:rFonts w:ascii="Source Sans Pro" w:hAnsi="Source Sans Pro" w:cs="Arial"/>
        </w:rPr>
        <w:t> </w:t>
      </w:r>
    </w:p>
    <w:p w14:paraId="738D53AF"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FB0E7D">
        <w:rPr>
          <w:rStyle w:val="eop"/>
          <w:rFonts w:ascii="Source Sans Pro" w:hAnsi="Source Sans Pro" w:cs="Arial"/>
        </w:rPr>
        <w:t> </w:t>
      </w:r>
    </w:p>
    <w:p w14:paraId="0FD05C9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lastRenderedPageBreak/>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r w:rsidRPr="00FB0E7D">
        <w:rPr>
          <w:rStyle w:val="eop"/>
          <w:rFonts w:ascii="Source Sans Pro" w:hAnsi="Source Sans Pro" w:cs="Arial"/>
        </w:rPr>
        <w:t> </w:t>
      </w:r>
    </w:p>
    <w:p w14:paraId="477C8B48"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3.3. The council shall consider annual budget proposals in relation to the council’s three year forecast of revenue and capital receipts and payments including recommendations for the use of reserves and sources of funding and update the forecast accordingly.</w:t>
      </w:r>
      <w:r w:rsidRPr="00FB0E7D">
        <w:rPr>
          <w:rStyle w:val="eop"/>
          <w:rFonts w:ascii="Source Sans Pro" w:hAnsi="Source Sans Pro" w:cs="Arial"/>
        </w:rPr>
        <w:t> </w:t>
      </w:r>
    </w:p>
    <w:p w14:paraId="0FF82A1E"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r w:rsidRPr="00FB0E7D">
        <w:rPr>
          <w:rStyle w:val="eop"/>
          <w:rFonts w:ascii="Source Sans Pro" w:hAnsi="Source Sans Pro" w:cs="Arial"/>
        </w:rPr>
        <w:t> </w:t>
      </w:r>
    </w:p>
    <w:p w14:paraId="3E747606"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3.5. The approved annual budget shall form the basis of financial control for the ensuing year.</w:t>
      </w:r>
      <w:r w:rsidRPr="00FB0E7D">
        <w:rPr>
          <w:rStyle w:val="eop"/>
          <w:rFonts w:ascii="Source Sans Pro" w:hAnsi="Source Sans Pro" w:cs="Arial"/>
        </w:rPr>
        <w:t> </w:t>
      </w:r>
    </w:p>
    <w:p w14:paraId="020A8554"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14E095B4"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4. Budgetary control and authority to spend </w:t>
      </w:r>
      <w:r w:rsidRPr="00FB0E7D">
        <w:rPr>
          <w:rStyle w:val="eop"/>
          <w:rFonts w:ascii="var(--secondary-font)" w:hAnsi="var(--secondary-font)" w:cs="Arial"/>
          <w:sz w:val="36"/>
          <w:szCs w:val="36"/>
        </w:rPr>
        <w:t> </w:t>
      </w:r>
    </w:p>
    <w:p w14:paraId="16C88CD5"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06DBE5D9" w14:textId="29860DB4"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4.1. Expenditure on revenue items may be authorised up to the amounts included for that class of expenditure in the approved budget. This authority is to be determined by:</w:t>
      </w:r>
      <w:r w:rsidRPr="00FB0E7D">
        <w:rPr>
          <w:rStyle w:val="eop"/>
          <w:rFonts w:ascii="Source Sans Pro" w:hAnsi="Source Sans Pro" w:cs="Arial"/>
        </w:rPr>
        <w:t> </w:t>
      </w:r>
    </w:p>
    <w:p w14:paraId="3D0D65F0" w14:textId="77777777" w:rsidR="00E700E3" w:rsidRPr="00FB0E7D" w:rsidRDefault="00E700E3" w:rsidP="00E700E3">
      <w:pPr>
        <w:pStyle w:val="paragraph"/>
        <w:numPr>
          <w:ilvl w:val="0"/>
          <w:numId w:val="28"/>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the council for all items over [£5,000</w:t>
      </w:r>
      <w:proofErr w:type="gramStart"/>
      <w:r w:rsidRPr="00FB0E7D">
        <w:rPr>
          <w:rStyle w:val="normaltextrun"/>
          <w:rFonts w:ascii="Source Sans Pro" w:hAnsi="Source Sans Pro" w:cs="Arial"/>
        </w:rPr>
        <w:t>];</w:t>
      </w:r>
      <w:proofErr w:type="gramEnd"/>
      <w:r w:rsidRPr="00FB0E7D">
        <w:rPr>
          <w:rStyle w:val="eop"/>
          <w:rFonts w:ascii="Source Sans Pro" w:hAnsi="Source Sans Pro" w:cs="Arial"/>
        </w:rPr>
        <w:t> </w:t>
      </w:r>
    </w:p>
    <w:p w14:paraId="460C7331" w14:textId="77777777" w:rsidR="00E700E3" w:rsidRPr="00FB0E7D" w:rsidRDefault="00E700E3" w:rsidP="00E700E3">
      <w:pPr>
        <w:pStyle w:val="paragraph"/>
        <w:numPr>
          <w:ilvl w:val="0"/>
          <w:numId w:val="28"/>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a duly delegated committee of the council for items over [£500]; or</w:t>
      </w:r>
      <w:r w:rsidRPr="00FB0E7D">
        <w:rPr>
          <w:rStyle w:val="eop"/>
          <w:rFonts w:ascii="Source Sans Pro" w:hAnsi="Source Sans Pro" w:cs="Arial"/>
        </w:rPr>
        <w:t> </w:t>
      </w:r>
    </w:p>
    <w:p w14:paraId="66ABF1D2" w14:textId="77777777" w:rsidR="00E700E3" w:rsidRPr="00FB0E7D" w:rsidRDefault="00E700E3" w:rsidP="00E700E3">
      <w:pPr>
        <w:pStyle w:val="paragraph"/>
        <w:numPr>
          <w:ilvl w:val="0"/>
          <w:numId w:val="28"/>
        </w:numPr>
        <w:spacing w:before="0" w:beforeAutospacing="0" w:after="0" w:afterAutospacing="0"/>
        <w:ind w:left="1080" w:firstLine="0"/>
        <w:textAlignment w:val="baseline"/>
        <w:rPr>
          <w:rFonts w:ascii="Source Sans Pro" w:hAnsi="Source Sans Pro" w:cs="Arial"/>
        </w:rPr>
      </w:pPr>
      <w:r w:rsidRPr="00FB0E7D">
        <w:rPr>
          <w:rStyle w:val="normaltextrun"/>
          <w:rFonts w:ascii="Source Sans Pro" w:hAnsi="Source Sans Pro" w:cs="Arial"/>
        </w:rPr>
        <w:t>the Clerk, in conjunction with Chairman of Council or Chairman of the appropriate committee, for any items below [£500].</w:t>
      </w:r>
      <w:r w:rsidRPr="00FB0E7D">
        <w:rPr>
          <w:rStyle w:val="eop"/>
          <w:rFonts w:ascii="Source Sans Pro" w:hAnsi="Source Sans Pro" w:cs="Arial"/>
        </w:rPr>
        <w:t> </w:t>
      </w:r>
    </w:p>
    <w:p w14:paraId="6D68E90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Such authority is to be evidenced by a minute or by an authorisation slip duly signed by the Clerk, and where necessary also by the appropriate Chairman.</w:t>
      </w:r>
      <w:r w:rsidRPr="00FB0E7D">
        <w:rPr>
          <w:rStyle w:val="eop"/>
          <w:rFonts w:ascii="Source Sans Pro" w:hAnsi="Source Sans Pro" w:cs="Arial"/>
        </w:rPr>
        <w:t> </w:t>
      </w:r>
    </w:p>
    <w:p w14:paraId="6CC0359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Contracts may not be disaggregated to avoid controls imposed by these regulations.</w:t>
      </w:r>
      <w:r w:rsidRPr="00FB0E7D">
        <w:rPr>
          <w:rStyle w:val="eop"/>
          <w:rFonts w:ascii="Source Sans Pro" w:hAnsi="Source Sans Pro" w:cs="Arial"/>
        </w:rPr>
        <w:t> </w:t>
      </w:r>
    </w:p>
    <w:p w14:paraId="24D4B481"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r w:rsidRPr="00FB0E7D">
        <w:rPr>
          <w:rStyle w:val="eop"/>
          <w:rFonts w:ascii="Source Sans Pro" w:hAnsi="Source Sans Pro" w:cs="Arial"/>
        </w:rPr>
        <w:t> </w:t>
      </w:r>
    </w:p>
    <w:p w14:paraId="0F1D79D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4.3. Unspent provisions in the revenue or capital budgets for completed projects shall not be carried forward to a subsequent year.</w:t>
      </w:r>
      <w:r w:rsidRPr="00FB0E7D">
        <w:rPr>
          <w:rStyle w:val="eop"/>
          <w:rFonts w:ascii="Source Sans Pro" w:hAnsi="Source Sans Pro" w:cs="Arial"/>
        </w:rPr>
        <w:t> </w:t>
      </w:r>
    </w:p>
    <w:p w14:paraId="78D77FFF"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r w:rsidRPr="00FB0E7D">
        <w:rPr>
          <w:rStyle w:val="eop"/>
          <w:rFonts w:ascii="Source Sans Pro" w:hAnsi="Source Sans Pro" w:cs="Arial"/>
        </w:rPr>
        <w:t> </w:t>
      </w:r>
    </w:p>
    <w:p w14:paraId="7E564C80"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4.5. In cases of extreme risk to the delivery of council services, the clerk may authorise revenue expenditure on behalf of the council which in the clerk’s judgement it is necessary to carry out. Such expenditure includes repair, </w:t>
      </w:r>
      <w:proofErr w:type="gramStart"/>
      <w:r w:rsidRPr="00FB0E7D">
        <w:rPr>
          <w:rStyle w:val="normaltextrun"/>
          <w:rFonts w:ascii="Source Sans Pro" w:hAnsi="Source Sans Pro" w:cs="Arial"/>
        </w:rPr>
        <w:t>replacement</w:t>
      </w:r>
      <w:proofErr w:type="gramEnd"/>
      <w:r w:rsidRPr="00FB0E7D">
        <w:rPr>
          <w:rStyle w:val="normaltextrun"/>
          <w:rFonts w:ascii="Source Sans Pro" w:hAnsi="Source Sans Pro" w:cs="Arial"/>
        </w:rPr>
        <w:t xml:space="preserve"> or other work, whether or not there is any budgetary provision for the expenditure, subject to a limit of [£500]. The Clerk shall report such action to the chairman as soon as possible and to the council as soon as practicable thereafter.</w:t>
      </w:r>
      <w:r w:rsidRPr="00FB0E7D">
        <w:rPr>
          <w:rStyle w:val="eop"/>
          <w:rFonts w:ascii="Source Sans Pro" w:hAnsi="Source Sans Pro" w:cs="Arial"/>
        </w:rPr>
        <w:t> </w:t>
      </w:r>
    </w:p>
    <w:p w14:paraId="4FC1B5DF"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4.6. No expenditure shall be authorised in relation to any capital project and no contract entered into or tender accepted involving capital expenditure unless the council is </w:t>
      </w:r>
      <w:r w:rsidRPr="00FB0E7D">
        <w:rPr>
          <w:rStyle w:val="normaltextrun"/>
          <w:rFonts w:ascii="Source Sans Pro" w:hAnsi="Source Sans Pro" w:cs="Arial"/>
        </w:rPr>
        <w:lastRenderedPageBreak/>
        <w:t xml:space="preserve">satisfied that the necessary funds are </w:t>
      </w:r>
      <w:proofErr w:type="gramStart"/>
      <w:r w:rsidRPr="00FB0E7D">
        <w:rPr>
          <w:rStyle w:val="normaltextrun"/>
          <w:rFonts w:ascii="Source Sans Pro" w:hAnsi="Source Sans Pro" w:cs="Arial"/>
        </w:rPr>
        <w:t>available</w:t>
      </w:r>
      <w:proofErr w:type="gramEnd"/>
      <w:r w:rsidRPr="00FB0E7D">
        <w:rPr>
          <w:rStyle w:val="normaltextrun"/>
          <w:rFonts w:ascii="Source Sans Pro" w:hAnsi="Source Sans Pro" w:cs="Arial"/>
        </w:rPr>
        <w:t xml:space="preserve"> and the requisite borrowing approval has been obtained.</w:t>
      </w:r>
      <w:r w:rsidRPr="00FB0E7D">
        <w:rPr>
          <w:rStyle w:val="eop"/>
          <w:rFonts w:ascii="Source Sans Pro" w:hAnsi="Source Sans Pro" w:cs="Arial"/>
        </w:rPr>
        <w:t> </w:t>
      </w:r>
    </w:p>
    <w:p w14:paraId="556B1117"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4.7. All capital works shall be administered in accordance with the council's standing orders and financial regulations relating to contracts.</w:t>
      </w:r>
      <w:r w:rsidRPr="00FB0E7D">
        <w:rPr>
          <w:rStyle w:val="eop"/>
          <w:rFonts w:ascii="Source Sans Pro" w:hAnsi="Source Sans Pro" w:cs="Arial"/>
        </w:rPr>
        <w:t> </w:t>
      </w:r>
    </w:p>
    <w:p w14:paraId="077B7A79"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FB0E7D">
        <w:rPr>
          <w:rStyle w:val="normaltextrun"/>
          <w:rFonts w:ascii="Source Sans Pro" w:hAnsi="Source Sans Pro" w:cs="Arial"/>
        </w:rPr>
        <w:t>purpose</w:t>
      </w:r>
      <w:proofErr w:type="gramEnd"/>
      <w:r w:rsidRPr="00FB0E7D">
        <w:rPr>
          <w:rStyle w:val="normaltextrun"/>
          <w:rFonts w:ascii="Source Sans Pro" w:hAnsi="Source Sans Pro" w:cs="Arial"/>
        </w:rPr>
        <w:t xml:space="preserve"> “material” shall be in excess of [£100] or [15%] of the budget.</w:t>
      </w:r>
      <w:r w:rsidRPr="00FB0E7D">
        <w:rPr>
          <w:rStyle w:val="eop"/>
          <w:rFonts w:ascii="Source Sans Pro" w:hAnsi="Source Sans Pro" w:cs="Arial"/>
        </w:rPr>
        <w:t> </w:t>
      </w:r>
    </w:p>
    <w:p w14:paraId="271622A4"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4.9. Changes in earmarked reserves shall be approved by council as part of the budgetary control process.</w:t>
      </w:r>
      <w:r w:rsidRPr="00FB0E7D">
        <w:rPr>
          <w:rStyle w:val="eop"/>
          <w:rFonts w:ascii="Source Sans Pro" w:hAnsi="Source Sans Pro" w:cs="Arial"/>
        </w:rPr>
        <w:t> </w:t>
      </w:r>
    </w:p>
    <w:p w14:paraId="6F35BA74"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173BA747"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5. Banking arrangements and authorisation of payments</w:t>
      </w:r>
      <w:r w:rsidRPr="00FB0E7D">
        <w:rPr>
          <w:rStyle w:val="eop"/>
          <w:rFonts w:ascii="var(--secondary-font)" w:hAnsi="var(--secondary-font)" w:cs="Arial"/>
          <w:sz w:val="36"/>
          <w:szCs w:val="36"/>
        </w:rPr>
        <w:t> </w:t>
      </w:r>
    </w:p>
    <w:p w14:paraId="3761DA9D"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668CFD06" w14:textId="7B3EE84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5.1. The council's banking arrangements, including the bank mandate, shall be made by the </w:t>
      </w:r>
      <w:proofErr w:type="gramStart"/>
      <w:r w:rsidRPr="00FB0E7D">
        <w:rPr>
          <w:rStyle w:val="normaltextrun"/>
          <w:rFonts w:ascii="Source Sans Pro" w:hAnsi="Source Sans Pro" w:cs="Arial"/>
        </w:rPr>
        <w:t>RFO</w:t>
      </w:r>
      <w:proofErr w:type="gramEnd"/>
      <w:r w:rsidRPr="00FB0E7D">
        <w:rPr>
          <w:rStyle w:val="normaltextrun"/>
          <w:rFonts w:ascii="Source Sans Pro" w:hAnsi="Source Sans Pro" w:cs="Arial"/>
        </w:rPr>
        <w:t xml:space="preserve"> and approved by the council; banking arrangements may not be delegated to a committee. They shall be regularly reviewed for safety and efficiency. [The council shall seek credit references in respect of members or employees who act as signatories.]</w:t>
      </w:r>
      <w:r w:rsidRPr="00FB0E7D">
        <w:rPr>
          <w:rStyle w:val="eop"/>
          <w:rFonts w:ascii="Source Sans Pro" w:hAnsi="Source Sans Pro" w:cs="Arial"/>
        </w:rPr>
        <w:t> </w:t>
      </w:r>
    </w:p>
    <w:p w14:paraId="49D3ABCA"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FB0E7D">
        <w:rPr>
          <w:rStyle w:val="normaltextrun"/>
          <w:rFonts w:ascii="Source Sans Pro" w:hAnsi="Source Sans Pro" w:cs="Arial"/>
        </w:rPr>
        <w:t>expenses</w:t>
      </w:r>
      <w:proofErr w:type="gramEnd"/>
      <w:r w:rsidRPr="00FB0E7D">
        <w:rPr>
          <w:rStyle w:val="normaltextrun"/>
          <w:rFonts w:ascii="Source Sans Pro" w:hAnsi="Source Sans Pro" w:cs="Arial"/>
        </w:rPr>
        <w:t xml:space="preserve"> and any payment made in relation to the termination of a contract of employment) may be summarised to remove public access to any personal information.</w:t>
      </w:r>
      <w:r w:rsidRPr="00FB0E7D">
        <w:rPr>
          <w:rStyle w:val="eop"/>
          <w:rFonts w:ascii="Source Sans Pro" w:hAnsi="Source Sans Pro" w:cs="Arial"/>
        </w:rPr>
        <w:t> </w:t>
      </w:r>
    </w:p>
    <w:p w14:paraId="587251B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5.3. All invoices for payment shall be examined, </w:t>
      </w:r>
      <w:proofErr w:type="gramStart"/>
      <w:r w:rsidRPr="00FB0E7D">
        <w:rPr>
          <w:rStyle w:val="normaltextrun"/>
          <w:rFonts w:ascii="Source Sans Pro" w:hAnsi="Source Sans Pro" w:cs="Arial"/>
        </w:rPr>
        <w:t>verified</w:t>
      </w:r>
      <w:proofErr w:type="gramEnd"/>
      <w:r w:rsidRPr="00FB0E7D">
        <w:rPr>
          <w:rStyle w:val="normaltextrun"/>
          <w:rFonts w:ascii="Source Sans Pro" w:hAnsi="Source Sans Pro" w:cs="Arial"/>
        </w:rPr>
        <w:t xml:space="preserve"> and certified by the RFO to confirm that the work, goods or services to which each invoice relates has been received, carried out, examined and represents expenditure previously approved by the council.</w:t>
      </w:r>
      <w:r w:rsidRPr="00FB0E7D">
        <w:rPr>
          <w:rStyle w:val="eop"/>
          <w:rFonts w:ascii="Source Sans Pro" w:hAnsi="Source Sans Pro" w:cs="Arial"/>
        </w:rPr>
        <w:t> </w:t>
      </w:r>
    </w:p>
    <w:p w14:paraId="34B540C1"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r w:rsidRPr="00FB0E7D">
        <w:rPr>
          <w:rStyle w:val="eop"/>
          <w:rFonts w:ascii="Source Sans Pro" w:hAnsi="Source Sans Pro" w:cs="Arial"/>
        </w:rPr>
        <w:t> </w:t>
      </w:r>
    </w:p>
    <w:p w14:paraId="2882083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5.5. The Clerk and RFO shall have delegated authority to authorise the payment of items only in the following circumstances:</w:t>
      </w:r>
      <w:r w:rsidRPr="00FB0E7D">
        <w:rPr>
          <w:rStyle w:val="eop"/>
          <w:rFonts w:ascii="Source Sans Pro" w:hAnsi="Source Sans Pro" w:cs="Arial"/>
        </w:rPr>
        <w:t> </w:t>
      </w:r>
    </w:p>
    <w:p w14:paraId="1F816F6F"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r w:rsidRPr="00FB0E7D">
        <w:rPr>
          <w:rStyle w:val="eop"/>
          <w:rFonts w:ascii="Source Sans Pro" w:hAnsi="Source Sans Pro" w:cs="Arial"/>
        </w:rPr>
        <w:t> </w:t>
      </w:r>
    </w:p>
    <w:p w14:paraId="439CC62C"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lastRenderedPageBreak/>
        <w:t>b) An expenditure item authorised under 5.6 below (continuing contracts and obligations) provided that a list of such payments shall be submitted to the next appropriate meeting of council [or finance committee]; or</w:t>
      </w:r>
      <w:r w:rsidRPr="00FB0E7D">
        <w:rPr>
          <w:rStyle w:val="eop"/>
          <w:rFonts w:ascii="Source Sans Pro" w:hAnsi="Source Sans Pro" w:cs="Arial"/>
        </w:rPr>
        <w:t> </w:t>
      </w:r>
    </w:p>
    <w:p w14:paraId="706B5F72"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c) fund transfers within the councils banking arrangements up to the sum of [£10,000], provided that a list of such payments shall be submitted to the next appropriate meeting of council [or finance committee].</w:t>
      </w:r>
      <w:r w:rsidRPr="00FB0E7D">
        <w:rPr>
          <w:rStyle w:val="eop"/>
          <w:rFonts w:ascii="Source Sans Pro" w:hAnsi="Source Sans Pro" w:cs="Arial"/>
        </w:rPr>
        <w:t> </w:t>
      </w:r>
    </w:p>
    <w:p w14:paraId="623993F8"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r w:rsidRPr="00FB0E7D">
        <w:rPr>
          <w:rStyle w:val="eop"/>
          <w:rFonts w:ascii="Source Sans Pro" w:hAnsi="Source Sans Pro" w:cs="Arial"/>
        </w:rPr>
        <w:t> </w:t>
      </w:r>
    </w:p>
    <w:p w14:paraId="55EE7F2A"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5.7. A record of regular payments made under 5.6 above shall be drawn up and be signed by two members on </w:t>
      </w:r>
      <w:proofErr w:type="gramStart"/>
      <w:r w:rsidRPr="00FB0E7D">
        <w:rPr>
          <w:rStyle w:val="normaltextrun"/>
          <w:rFonts w:ascii="Source Sans Pro" w:hAnsi="Source Sans Pro" w:cs="Arial"/>
        </w:rPr>
        <w:t>each and every</w:t>
      </w:r>
      <w:proofErr w:type="gramEnd"/>
      <w:r w:rsidRPr="00FB0E7D">
        <w:rPr>
          <w:rStyle w:val="normaltextrun"/>
          <w:rFonts w:ascii="Source Sans Pro" w:hAnsi="Source Sans Pro" w:cs="Arial"/>
        </w:rPr>
        <w:t xml:space="preserve"> occasion when payment is authorised - thus controlling the risk of duplicated payments being authorised and / or made.</w:t>
      </w:r>
      <w:r w:rsidRPr="00FB0E7D">
        <w:rPr>
          <w:rStyle w:val="eop"/>
          <w:rFonts w:ascii="Source Sans Pro" w:hAnsi="Source Sans Pro" w:cs="Arial"/>
        </w:rPr>
        <w:t> </w:t>
      </w:r>
    </w:p>
    <w:p w14:paraId="3991419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5.8. In respect of grants a duly authorised committee shall approve expenditure within any limits set by council and in accordance with any policy statement approved by council. Any Revenue or Capital Grant </w:t>
      </w:r>
      <w:proofErr w:type="gramStart"/>
      <w:r w:rsidRPr="00FB0E7D">
        <w:rPr>
          <w:rStyle w:val="normaltextrun"/>
          <w:rFonts w:ascii="Source Sans Pro" w:hAnsi="Source Sans Pro" w:cs="Arial"/>
        </w:rPr>
        <w:t>in excess of</w:t>
      </w:r>
      <w:proofErr w:type="gramEnd"/>
      <w:r w:rsidRPr="00FB0E7D">
        <w:rPr>
          <w:rStyle w:val="normaltextrun"/>
          <w:rFonts w:ascii="Source Sans Pro" w:hAnsi="Source Sans Pro" w:cs="Arial"/>
        </w:rPr>
        <w:t xml:space="preserve"> £5,000 shall before payment, be subject to ratification by resolution of the council.</w:t>
      </w:r>
      <w:r w:rsidRPr="00FB0E7D">
        <w:rPr>
          <w:rStyle w:val="eop"/>
          <w:rFonts w:ascii="Source Sans Pro" w:hAnsi="Source Sans Pro" w:cs="Arial"/>
        </w:rPr>
        <w:t> </w:t>
      </w:r>
    </w:p>
    <w:p w14:paraId="148DA402"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FB0E7D">
        <w:rPr>
          <w:rStyle w:val="normaltextrun"/>
          <w:rFonts w:ascii="Source Sans Pro" w:hAnsi="Source Sans Pro" w:cs="Arial"/>
        </w:rPr>
        <w:t>interest, unless</w:t>
      </w:r>
      <w:proofErr w:type="gramEnd"/>
      <w:r w:rsidRPr="00FB0E7D">
        <w:rPr>
          <w:rStyle w:val="normaltextrun"/>
          <w:rFonts w:ascii="Source Sans Pro" w:hAnsi="Source Sans Pro" w:cs="Arial"/>
        </w:rPr>
        <w:t xml:space="preserve"> a dispensation has been granted.</w:t>
      </w:r>
      <w:r w:rsidRPr="00FB0E7D">
        <w:rPr>
          <w:rStyle w:val="eop"/>
          <w:rFonts w:ascii="Source Sans Pro" w:hAnsi="Source Sans Pro" w:cs="Arial"/>
        </w:rPr>
        <w:t> </w:t>
      </w:r>
    </w:p>
    <w:p w14:paraId="18D9A10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5.10. The council will aim to rotate the duties of members in these Regulations so that onerous duties are shared out as evenly as possible over time.</w:t>
      </w:r>
      <w:r w:rsidRPr="00FB0E7D">
        <w:rPr>
          <w:rStyle w:val="eop"/>
          <w:rFonts w:ascii="Source Sans Pro" w:hAnsi="Source Sans Pro" w:cs="Arial"/>
        </w:rPr>
        <w:t> </w:t>
      </w:r>
    </w:p>
    <w:p w14:paraId="7002EA72"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5.11. Any changes in the recorded details of suppliers, such as bank account records, shall be approved in writing by a Member.</w:t>
      </w:r>
      <w:r w:rsidRPr="00FB0E7D">
        <w:rPr>
          <w:rStyle w:val="eop"/>
          <w:rFonts w:ascii="Source Sans Pro" w:hAnsi="Source Sans Pro" w:cs="Arial"/>
        </w:rPr>
        <w:t> </w:t>
      </w:r>
    </w:p>
    <w:p w14:paraId="4D2F70BE"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3AE90902"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6. Instructions for the making of payments</w:t>
      </w:r>
      <w:r w:rsidRPr="00FB0E7D">
        <w:rPr>
          <w:rStyle w:val="eop"/>
          <w:rFonts w:ascii="var(--secondary-font)" w:hAnsi="var(--secondary-font)" w:cs="Arial"/>
          <w:sz w:val="36"/>
          <w:szCs w:val="36"/>
        </w:rPr>
        <w:t> </w:t>
      </w:r>
    </w:p>
    <w:p w14:paraId="4AB350D0"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190B534B" w14:textId="3004FEE4"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6.1. The council will make safe and efficient arrangements for the making of its payments.</w:t>
      </w:r>
      <w:r w:rsidRPr="00FB0E7D">
        <w:rPr>
          <w:rStyle w:val="eop"/>
          <w:rFonts w:ascii="Source Sans Pro" w:hAnsi="Source Sans Pro" w:cs="Arial"/>
        </w:rPr>
        <w:t> </w:t>
      </w:r>
    </w:p>
    <w:p w14:paraId="6287153F"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6.2. Following authorisation under Financial Regulation 5 above, the council, a duly delegated committee or, if so delegated, the Clerk or RFO shall give instruction that a payment shall be made.</w:t>
      </w:r>
      <w:r w:rsidRPr="00FB0E7D">
        <w:rPr>
          <w:rStyle w:val="eop"/>
          <w:rFonts w:ascii="Source Sans Pro" w:hAnsi="Source Sans Pro" w:cs="Arial"/>
        </w:rPr>
        <w:t> </w:t>
      </w:r>
    </w:p>
    <w:p w14:paraId="73470A2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6.3. All payments shall be affected by cheque or other instructions to the council's bankers, or otherwise, in accordance with a resolution of council [or duly delegated committee].</w:t>
      </w:r>
      <w:r w:rsidRPr="00FB0E7D">
        <w:rPr>
          <w:rStyle w:val="eop"/>
          <w:rFonts w:ascii="Source Sans Pro" w:hAnsi="Source Sans Pro" w:cs="Arial"/>
        </w:rPr>
        <w:t> </w:t>
      </w:r>
    </w:p>
    <w:p w14:paraId="075D1BBD"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6.4. Cheques or orders for payment drawn on the bank account in accordance with the schedule as presented to council or committee shall be signed by [one] two </w:t>
      </w:r>
      <w:proofErr w:type="gramStart"/>
      <w:r w:rsidRPr="00FB0E7D">
        <w:rPr>
          <w:rStyle w:val="normaltextrun"/>
          <w:rFonts w:ascii="Source Sans Pro" w:hAnsi="Source Sans Pro" w:cs="Arial"/>
        </w:rPr>
        <w:t>member</w:t>
      </w:r>
      <w:proofErr w:type="gramEnd"/>
      <w:r w:rsidRPr="00FB0E7D">
        <w:rPr>
          <w:rStyle w:val="normaltextrun"/>
          <w:rFonts w:ascii="Source Sans Pro" w:hAnsi="Source Sans Pro" w:cs="Arial"/>
        </w:rPr>
        <w:t>[s]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r w:rsidRPr="00FB0E7D">
        <w:rPr>
          <w:rStyle w:val="eop"/>
          <w:rFonts w:ascii="Source Sans Pro" w:hAnsi="Source Sans Pro" w:cs="Arial"/>
        </w:rPr>
        <w:t> </w:t>
      </w:r>
    </w:p>
    <w:p w14:paraId="19FDE38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lastRenderedPageBreak/>
        <w:t>6.5. To indicate agreement of the details shown on the cheque or order for payment with the counterfoil and the invoice or similar documentation, the signatories shall each also initial the cheque counterfoil.</w:t>
      </w:r>
      <w:r w:rsidRPr="00FB0E7D">
        <w:rPr>
          <w:rStyle w:val="eop"/>
          <w:rFonts w:ascii="Source Sans Pro" w:hAnsi="Source Sans Pro" w:cs="Arial"/>
        </w:rPr>
        <w:t> </w:t>
      </w:r>
    </w:p>
    <w:p w14:paraId="3C0E588F"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r w:rsidRPr="00FB0E7D">
        <w:rPr>
          <w:rStyle w:val="eop"/>
          <w:rFonts w:ascii="Source Sans Pro" w:hAnsi="Source Sans Pro" w:cs="Arial"/>
        </w:rPr>
        <w:t> </w:t>
      </w:r>
    </w:p>
    <w:p w14:paraId="0D68275D"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6.7. If thought appropriate by the council, payment for utility supplies (energy, </w:t>
      </w:r>
      <w:proofErr w:type="gramStart"/>
      <w:r w:rsidRPr="00FB0E7D">
        <w:rPr>
          <w:rStyle w:val="normaltextrun"/>
          <w:rFonts w:ascii="Source Sans Pro" w:hAnsi="Source Sans Pro" w:cs="Arial"/>
        </w:rPr>
        <w:t>telephone</w:t>
      </w:r>
      <w:proofErr w:type="gramEnd"/>
      <w:r w:rsidRPr="00FB0E7D">
        <w:rPr>
          <w:rStyle w:val="normaltextrun"/>
          <w:rFonts w:ascii="Source Sans Pro" w:hAnsi="Source Sans Pro" w:cs="Arial"/>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r w:rsidRPr="00FB0E7D">
        <w:rPr>
          <w:rStyle w:val="eop"/>
          <w:rFonts w:ascii="Source Sans Pro" w:hAnsi="Source Sans Pro" w:cs="Arial"/>
        </w:rPr>
        <w:t> </w:t>
      </w:r>
    </w:p>
    <w:p w14:paraId="6FBAE43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r w:rsidRPr="00FB0E7D">
        <w:rPr>
          <w:rStyle w:val="eop"/>
          <w:rFonts w:ascii="Source Sans Pro" w:hAnsi="Source Sans Pro" w:cs="Arial"/>
        </w:rPr>
        <w:t> </w:t>
      </w:r>
    </w:p>
    <w:p w14:paraId="6FD1EC1E"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r w:rsidRPr="00FB0E7D">
        <w:rPr>
          <w:rStyle w:val="eop"/>
          <w:rFonts w:ascii="Source Sans Pro" w:hAnsi="Source Sans Pro" w:cs="Arial"/>
        </w:rPr>
        <w:t> </w:t>
      </w:r>
    </w:p>
    <w:p w14:paraId="635C288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6.10. If thought appropriate by the council payment for certain items may be made by internet banking transfer provided evidence is retained showing which members approved the payment.</w:t>
      </w:r>
      <w:r w:rsidRPr="00FB0E7D">
        <w:rPr>
          <w:rStyle w:val="eop"/>
          <w:rFonts w:ascii="Source Sans Pro" w:hAnsi="Source Sans Pro" w:cs="Arial"/>
        </w:rPr>
        <w:t> </w:t>
      </w:r>
    </w:p>
    <w:p w14:paraId="618B4643"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r w:rsidRPr="00FB0E7D">
        <w:rPr>
          <w:rStyle w:val="eop"/>
          <w:rFonts w:ascii="Source Sans Pro" w:hAnsi="Source Sans Pro" w:cs="Arial"/>
        </w:rPr>
        <w:t> </w:t>
      </w:r>
    </w:p>
    <w:p w14:paraId="3713714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6.12. No employee or councillor shall disclose any PIN or password, relevant to the working of the council or its bank accounts, to any person not authorised in writing by the council or a duly delegated committee.</w:t>
      </w:r>
      <w:r w:rsidRPr="00FB0E7D">
        <w:rPr>
          <w:rStyle w:val="eop"/>
          <w:rFonts w:ascii="Source Sans Pro" w:hAnsi="Source Sans Pro" w:cs="Arial"/>
        </w:rPr>
        <w:t> </w:t>
      </w:r>
    </w:p>
    <w:p w14:paraId="7FED6AB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6.13. Regular back-up copies of the records on any computer shall be made and shall be stored securely away from the computer in question, and preferably off site.</w:t>
      </w:r>
      <w:r w:rsidRPr="00FB0E7D">
        <w:rPr>
          <w:rStyle w:val="eop"/>
          <w:rFonts w:ascii="Source Sans Pro" w:hAnsi="Source Sans Pro" w:cs="Arial"/>
        </w:rPr>
        <w:t> </w:t>
      </w:r>
    </w:p>
    <w:p w14:paraId="5223B19E"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6.14. The council, and any members using computers for the council’s financial business, shall ensure that anti-virus, anti-</w:t>
      </w:r>
      <w:proofErr w:type="gramStart"/>
      <w:r w:rsidRPr="00FB0E7D">
        <w:rPr>
          <w:rStyle w:val="normaltextrun"/>
          <w:rFonts w:ascii="Source Sans Pro" w:hAnsi="Source Sans Pro" w:cs="Arial"/>
        </w:rPr>
        <w:t>spyware</w:t>
      </w:r>
      <w:proofErr w:type="gramEnd"/>
      <w:r w:rsidRPr="00FB0E7D">
        <w:rPr>
          <w:rStyle w:val="normaltextrun"/>
          <w:rFonts w:ascii="Source Sans Pro" w:hAnsi="Source Sans Pro" w:cs="Arial"/>
        </w:rPr>
        <w:t xml:space="preserve"> and firewall software with automatic updates, together with a high level of security, is used.</w:t>
      </w:r>
      <w:r w:rsidRPr="00FB0E7D">
        <w:rPr>
          <w:rStyle w:val="eop"/>
          <w:rFonts w:ascii="Source Sans Pro" w:hAnsi="Source Sans Pro" w:cs="Arial"/>
        </w:rPr>
        <w:t> </w:t>
      </w:r>
    </w:p>
    <w:p w14:paraId="3E61CAA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6.15. Where internet banking arrangements are made with any bank, the Clerk [RFO] shall be appointed as the Service Administrator. The bank mandate approved by the council shall identify </w:t>
      </w:r>
      <w:proofErr w:type="gramStart"/>
      <w:r w:rsidRPr="00FB0E7D">
        <w:rPr>
          <w:rStyle w:val="normaltextrun"/>
          <w:rFonts w:ascii="Source Sans Pro" w:hAnsi="Source Sans Pro" w:cs="Arial"/>
        </w:rPr>
        <w:t>a number of</w:t>
      </w:r>
      <w:proofErr w:type="gramEnd"/>
      <w:r w:rsidRPr="00FB0E7D">
        <w:rPr>
          <w:rStyle w:val="normaltextrun"/>
          <w:rFonts w:ascii="Source Sans Pro" w:hAnsi="Source Sans Pro" w:cs="Arial"/>
        </w:rPr>
        <w:t xml:space="preserve"> councillors who will be authorised to approve transactions on </w:t>
      </w:r>
      <w:r w:rsidRPr="00FB0E7D">
        <w:rPr>
          <w:rStyle w:val="normaltextrun"/>
          <w:rFonts w:ascii="Source Sans Pro" w:hAnsi="Source Sans Pro" w:cs="Arial"/>
        </w:rPr>
        <w:lastRenderedPageBreak/>
        <w:t xml:space="preserve">those accounts. The bank mandate will </w:t>
      </w:r>
      <w:proofErr w:type="gramStart"/>
      <w:r w:rsidRPr="00FB0E7D">
        <w:rPr>
          <w:rStyle w:val="normaltextrun"/>
          <w:rFonts w:ascii="Source Sans Pro" w:hAnsi="Source Sans Pro" w:cs="Arial"/>
        </w:rPr>
        <w:t>state clearly</w:t>
      </w:r>
      <w:proofErr w:type="gramEnd"/>
      <w:r w:rsidRPr="00FB0E7D">
        <w:rPr>
          <w:rStyle w:val="normaltextrun"/>
          <w:rFonts w:ascii="Source Sans Pro" w:hAnsi="Source Sans Pro" w:cs="Arial"/>
        </w:rPr>
        <w:t xml:space="preserve"> the amounts of payments that can be instructed by the use of the Service Administrator alone, or by the Service Administrator with a stated number of approvals.</w:t>
      </w:r>
      <w:r w:rsidRPr="00FB0E7D">
        <w:rPr>
          <w:rStyle w:val="eop"/>
          <w:rFonts w:ascii="Source Sans Pro" w:hAnsi="Source Sans Pro" w:cs="Arial"/>
        </w:rPr>
        <w:t> </w:t>
      </w:r>
    </w:p>
    <w:p w14:paraId="48A80A63"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r w:rsidRPr="00FB0E7D">
        <w:rPr>
          <w:rStyle w:val="eop"/>
          <w:rFonts w:ascii="Source Sans Pro" w:hAnsi="Source Sans Pro" w:cs="Arial"/>
        </w:rPr>
        <w:t> </w:t>
      </w:r>
    </w:p>
    <w:p w14:paraId="71A347C3"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6.17. Changes to account details for suppliers, which are used for internet banking may only be changed on written hard copy notification by the supplier and supported by hard copy authority for change signed by [two of] the Clerk [the RFO] [a member]. A programme of regular checks of standing data with suppliers will be followed.</w:t>
      </w:r>
      <w:r w:rsidRPr="00FB0E7D">
        <w:rPr>
          <w:rStyle w:val="eop"/>
          <w:rFonts w:ascii="Source Sans Pro" w:hAnsi="Source Sans Pro" w:cs="Arial"/>
        </w:rPr>
        <w:t> </w:t>
      </w:r>
    </w:p>
    <w:p w14:paraId="2004EED7"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6.18. Any Debit Card issued for use will be specifically restricted to the Clerk [and the RFO] and will also be restricted to a single transaction maximum value of [£500] unless authorised by council or finance committee in writing before any order is placed.</w:t>
      </w:r>
      <w:r w:rsidRPr="00FB0E7D">
        <w:rPr>
          <w:rStyle w:val="eop"/>
          <w:rFonts w:ascii="Source Sans Pro" w:hAnsi="Source Sans Pro" w:cs="Arial"/>
        </w:rPr>
        <w:t> </w:t>
      </w:r>
    </w:p>
    <w:p w14:paraId="784B704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r w:rsidRPr="00FB0E7D">
        <w:rPr>
          <w:rStyle w:val="eop"/>
          <w:rFonts w:ascii="Source Sans Pro" w:hAnsi="Source Sans Pro" w:cs="Arial"/>
        </w:rPr>
        <w:t> </w:t>
      </w:r>
    </w:p>
    <w:p w14:paraId="011EC97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r w:rsidRPr="00FB0E7D">
        <w:rPr>
          <w:rStyle w:val="eop"/>
          <w:rFonts w:ascii="Source Sans Pro" w:hAnsi="Source Sans Pro" w:cs="Arial"/>
        </w:rPr>
        <w:t> </w:t>
      </w:r>
    </w:p>
    <w:p w14:paraId="15233E9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6.21. The council will not maintain any form of cash float. All cash received must be banked intact. Any payments made in cash by the Clerk [or RFO] (for example for postage or minor stationery items) shall be refunded on a regular basis, at least quarterly.</w:t>
      </w:r>
      <w:r w:rsidRPr="00FB0E7D">
        <w:rPr>
          <w:rStyle w:val="eop"/>
          <w:rFonts w:ascii="Source Sans Pro" w:hAnsi="Source Sans Pro" w:cs="Arial"/>
        </w:rPr>
        <w:t> </w:t>
      </w:r>
    </w:p>
    <w:p w14:paraId="0424B300"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b/>
          <w:bCs/>
        </w:rPr>
        <w:t>OR </w:t>
      </w:r>
      <w:r w:rsidRPr="00FB0E7D">
        <w:rPr>
          <w:rStyle w:val="eop"/>
          <w:rFonts w:ascii="Source Sans Pro" w:hAnsi="Source Sans Pro" w:cs="Arial"/>
        </w:rPr>
        <w:t> </w:t>
      </w:r>
    </w:p>
    <w:p w14:paraId="0EF3AFF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[6.22. The RFO may provide petty cash to officers for the purpose of defraying operational and other expenses. Vouchers for payments made shall be forwarded to the RFO with a claim for reimbursement.</w:t>
      </w:r>
      <w:r w:rsidRPr="00FB0E7D">
        <w:rPr>
          <w:rStyle w:val="eop"/>
          <w:rFonts w:ascii="Source Sans Pro" w:hAnsi="Source Sans Pro" w:cs="Arial"/>
        </w:rPr>
        <w:t> </w:t>
      </w:r>
    </w:p>
    <w:p w14:paraId="35B1CE2A"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 xml:space="preserve">a) The RFO shall maintain a petty cash float of [£250] for the purpose of defraying operational and other expenses. Vouchers for payments made from petty cash shall be kept </w:t>
      </w:r>
      <w:proofErr w:type="gramStart"/>
      <w:r w:rsidRPr="00FB0E7D">
        <w:rPr>
          <w:rStyle w:val="normaltextrun"/>
          <w:rFonts w:ascii="Source Sans Pro" w:hAnsi="Source Sans Pro" w:cs="Arial"/>
        </w:rPr>
        <w:t>to substantiate</w:t>
      </w:r>
      <w:proofErr w:type="gramEnd"/>
      <w:r w:rsidRPr="00FB0E7D">
        <w:rPr>
          <w:rStyle w:val="normaltextrun"/>
          <w:rFonts w:ascii="Source Sans Pro" w:hAnsi="Source Sans Pro" w:cs="Arial"/>
        </w:rPr>
        <w:t xml:space="preserve"> the payment.</w:t>
      </w:r>
      <w:r w:rsidRPr="00FB0E7D">
        <w:rPr>
          <w:rStyle w:val="eop"/>
          <w:rFonts w:ascii="Source Sans Pro" w:hAnsi="Source Sans Pro" w:cs="Arial"/>
        </w:rPr>
        <w:t> </w:t>
      </w:r>
    </w:p>
    <w:p w14:paraId="013EEB07"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b) Income received must not be paid into the petty cash float but must be separately banked, as provided elsewhere in these regulations.</w:t>
      </w:r>
      <w:r w:rsidRPr="00FB0E7D">
        <w:rPr>
          <w:rStyle w:val="eop"/>
          <w:rFonts w:ascii="Source Sans Pro" w:hAnsi="Source Sans Pro" w:cs="Arial"/>
        </w:rPr>
        <w:t> </w:t>
      </w:r>
    </w:p>
    <w:p w14:paraId="65CB2B88" w14:textId="77777777" w:rsidR="00E700E3" w:rsidRDefault="00E700E3" w:rsidP="00E700E3">
      <w:pPr>
        <w:pStyle w:val="paragraph"/>
        <w:spacing w:before="0" w:beforeAutospacing="0" w:after="0" w:afterAutospacing="0"/>
        <w:ind w:left="720"/>
        <w:textAlignment w:val="baseline"/>
        <w:rPr>
          <w:rStyle w:val="eop"/>
          <w:rFonts w:ascii="Source Sans Pro" w:hAnsi="Source Sans Pro" w:cs="Arial"/>
        </w:rPr>
      </w:pPr>
      <w:r w:rsidRPr="00FB0E7D">
        <w:rPr>
          <w:rStyle w:val="normaltextrun"/>
          <w:rFonts w:ascii="Source Sans Pro" w:hAnsi="Source Sans Pro" w:cs="Arial"/>
        </w:rPr>
        <w:t>c) Payments to maintain the petty cash float shall be shown separately on the schedule of payments presented to council under 5.2 above.]</w:t>
      </w:r>
      <w:r w:rsidRPr="00FB0E7D">
        <w:rPr>
          <w:rStyle w:val="eop"/>
          <w:rFonts w:ascii="Source Sans Pro" w:hAnsi="Source Sans Pro" w:cs="Arial"/>
        </w:rPr>
        <w:t> </w:t>
      </w:r>
    </w:p>
    <w:p w14:paraId="39DD572C" w14:textId="77777777" w:rsidR="00FB0E7D" w:rsidRPr="00FB0E7D" w:rsidRDefault="00FB0E7D" w:rsidP="00E700E3">
      <w:pPr>
        <w:pStyle w:val="paragraph"/>
        <w:spacing w:before="0" w:beforeAutospacing="0" w:after="0" w:afterAutospacing="0"/>
        <w:ind w:left="720"/>
        <w:textAlignment w:val="baseline"/>
        <w:rPr>
          <w:rFonts w:ascii="Source Sans Pro" w:hAnsi="Source Sans Pro" w:cs="Segoe UI"/>
        </w:rPr>
      </w:pPr>
    </w:p>
    <w:p w14:paraId="3E51DEE4"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7. Payment of salaries</w:t>
      </w:r>
      <w:r w:rsidRPr="00FB0E7D">
        <w:rPr>
          <w:rStyle w:val="eop"/>
          <w:rFonts w:ascii="var(--secondary-font)" w:hAnsi="var(--secondary-font)" w:cs="Arial"/>
          <w:sz w:val="36"/>
          <w:szCs w:val="36"/>
        </w:rPr>
        <w:t> </w:t>
      </w:r>
    </w:p>
    <w:p w14:paraId="12240D90"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65E0B801" w14:textId="7B65F990"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7.1. As an employer, the council shall </w:t>
      </w:r>
      <w:proofErr w:type="gramStart"/>
      <w:r w:rsidRPr="00FB0E7D">
        <w:rPr>
          <w:rStyle w:val="normaltextrun"/>
          <w:rFonts w:ascii="Source Sans Pro" w:hAnsi="Source Sans Pro" w:cs="Arial"/>
        </w:rPr>
        <w:t>make arrangements</w:t>
      </w:r>
      <w:proofErr w:type="gramEnd"/>
      <w:r w:rsidRPr="00FB0E7D">
        <w:rPr>
          <w:rStyle w:val="normaltextrun"/>
          <w:rFonts w:ascii="Source Sans Pro" w:hAnsi="Source Sans Pro"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r w:rsidRPr="00FB0E7D">
        <w:rPr>
          <w:rStyle w:val="eop"/>
          <w:rFonts w:ascii="Source Sans Pro" w:hAnsi="Source Sans Pro" w:cs="Arial"/>
        </w:rPr>
        <w:t> </w:t>
      </w:r>
    </w:p>
    <w:p w14:paraId="78FFDCC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lastRenderedPageBreak/>
        <w:t xml:space="preserve">7.2. Payment of salaries and payment of deductions from salary such as may be required to be made for tax, national </w:t>
      </w:r>
      <w:proofErr w:type="gramStart"/>
      <w:r w:rsidRPr="00FB0E7D">
        <w:rPr>
          <w:rStyle w:val="normaltextrun"/>
          <w:rFonts w:ascii="Source Sans Pro" w:hAnsi="Source Sans Pro" w:cs="Arial"/>
        </w:rPr>
        <w:t>insurance</w:t>
      </w:r>
      <w:proofErr w:type="gramEnd"/>
      <w:r w:rsidRPr="00FB0E7D">
        <w:rPr>
          <w:rStyle w:val="normaltextrun"/>
          <w:rFonts w:ascii="Source Sans Pro" w:hAnsi="Source Sans Pro" w:cs="Arial"/>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r w:rsidRPr="00FB0E7D">
        <w:rPr>
          <w:rStyle w:val="eop"/>
          <w:rFonts w:ascii="Source Sans Pro" w:hAnsi="Source Sans Pro" w:cs="Arial"/>
        </w:rPr>
        <w:t> </w:t>
      </w:r>
    </w:p>
    <w:p w14:paraId="0AC56CAD"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7.3. No changes shall be made to any employee’s pay, emoluments, or terms and conditions of employment without the prior consent of the [council] [relevant committee].</w:t>
      </w:r>
      <w:r w:rsidRPr="00FB0E7D">
        <w:rPr>
          <w:rStyle w:val="eop"/>
          <w:rFonts w:ascii="Source Sans Pro" w:hAnsi="Source Sans Pro" w:cs="Arial"/>
        </w:rPr>
        <w:t> </w:t>
      </w:r>
    </w:p>
    <w:p w14:paraId="52E6ED1B"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7.4. </w:t>
      </w:r>
      <w:proofErr w:type="gramStart"/>
      <w:r w:rsidRPr="00FB0E7D">
        <w:rPr>
          <w:rStyle w:val="normaltextrun"/>
          <w:rFonts w:ascii="Source Sans Pro" w:hAnsi="Source Sans Pro" w:cs="Arial"/>
        </w:rPr>
        <w:t>Each and every</w:t>
      </w:r>
      <w:proofErr w:type="gramEnd"/>
      <w:r w:rsidRPr="00FB0E7D">
        <w:rPr>
          <w:rStyle w:val="normaltextrun"/>
          <w:rFonts w:ascii="Source Sans Pro" w:hAnsi="Source Sans Pro"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r w:rsidRPr="00FB0E7D">
        <w:rPr>
          <w:rStyle w:val="eop"/>
          <w:rFonts w:ascii="Source Sans Pro" w:hAnsi="Source Sans Pro" w:cs="Arial"/>
        </w:rPr>
        <w:t> </w:t>
      </w:r>
    </w:p>
    <w:p w14:paraId="002310DC" w14:textId="77777777" w:rsidR="00E700E3" w:rsidRPr="00FB0E7D" w:rsidRDefault="00E700E3" w:rsidP="00E700E3">
      <w:pPr>
        <w:pStyle w:val="paragraph"/>
        <w:spacing w:before="0" w:beforeAutospacing="0" w:after="0" w:afterAutospacing="0"/>
        <w:ind w:firstLine="720"/>
        <w:textAlignment w:val="baseline"/>
        <w:rPr>
          <w:rFonts w:ascii="Source Sans Pro" w:hAnsi="Source Sans Pro" w:cs="Segoe UI"/>
        </w:rPr>
      </w:pPr>
      <w:r w:rsidRPr="00FB0E7D">
        <w:rPr>
          <w:rStyle w:val="normaltextrun"/>
          <w:rFonts w:ascii="Source Sans Pro" w:hAnsi="Source Sans Pro" w:cs="Arial"/>
        </w:rPr>
        <w:t xml:space="preserve">a) by any councillor who can demonstrate a need to </w:t>
      </w:r>
      <w:proofErr w:type="gramStart"/>
      <w:r w:rsidRPr="00FB0E7D">
        <w:rPr>
          <w:rStyle w:val="normaltextrun"/>
          <w:rFonts w:ascii="Source Sans Pro" w:hAnsi="Source Sans Pro" w:cs="Arial"/>
        </w:rPr>
        <w:t>know;</w:t>
      </w:r>
      <w:proofErr w:type="gramEnd"/>
      <w:r w:rsidRPr="00FB0E7D">
        <w:rPr>
          <w:rStyle w:val="eop"/>
          <w:rFonts w:ascii="Source Sans Pro" w:hAnsi="Source Sans Pro" w:cs="Arial"/>
        </w:rPr>
        <w:t> </w:t>
      </w:r>
    </w:p>
    <w:p w14:paraId="5C4A788D" w14:textId="77777777" w:rsidR="00E700E3" w:rsidRPr="00FB0E7D" w:rsidRDefault="00E700E3" w:rsidP="00E700E3">
      <w:pPr>
        <w:pStyle w:val="paragraph"/>
        <w:spacing w:before="0" w:beforeAutospacing="0" w:after="0" w:afterAutospacing="0"/>
        <w:ind w:firstLine="720"/>
        <w:textAlignment w:val="baseline"/>
        <w:rPr>
          <w:rFonts w:ascii="Source Sans Pro" w:hAnsi="Source Sans Pro" w:cs="Segoe UI"/>
        </w:rPr>
      </w:pPr>
      <w:r w:rsidRPr="00FB0E7D">
        <w:rPr>
          <w:rStyle w:val="normaltextrun"/>
          <w:rFonts w:ascii="Source Sans Pro" w:hAnsi="Source Sans Pro" w:cs="Arial"/>
        </w:rPr>
        <w:t xml:space="preserve">b) by the internal </w:t>
      </w:r>
      <w:proofErr w:type="gramStart"/>
      <w:r w:rsidRPr="00FB0E7D">
        <w:rPr>
          <w:rStyle w:val="normaltextrun"/>
          <w:rFonts w:ascii="Source Sans Pro" w:hAnsi="Source Sans Pro" w:cs="Arial"/>
        </w:rPr>
        <w:t>auditor;</w:t>
      </w:r>
      <w:proofErr w:type="gramEnd"/>
      <w:r w:rsidRPr="00FB0E7D">
        <w:rPr>
          <w:rStyle w:val="eop"/>
          <w:rFonts w:ascii="Source Sans Pro" w:hAnsi="Source Sans Pro" w:cs="Arial"/>
        </w:rPr>
        <w:t> </w:t>
      </w:r>
    </w:p>
    <w:p w14:paraId="2FFF8EA5" w14:textId="77777777" w:rsidR="00E700E3" w:rsidRPr="00FB0E7D" w:rsidRDefault="00E700E3" w:rsidP="00E700E3">
      <w:pPr>
        <w:pStyle w:val="paragraph"/>
        <w:spacing w:before="0" w:beforeAutospacing="0" w:after="0" w:afterAutospacing="0"/>
        <w:ind w:firstLine="720"/>
        <w:textAlignment w:val="baseline"/>
        <w:rPr>
          <w:rFonts w:ascii="Source Sans Pro" w:hAnsi="Source Sans Pro" w:cs="Segoe UI"/>
        </w:rPr>
      </w:pPr>
      <w:r w:rsidRPr="00FB0E7D">
        <w:rPr>
          <w:rStyle w:val="normaltextrun"/>
          <w:rFonts w:ascii="Source Sans Pro" w:hAnsi="Source Sans Pro" w:cs="Arial"/>
        </w:rPr>
        <w:t>c) by the external auditor; or</w:t>
      </w:r>
      <w:r w:rsidRPr="00FB0E7D">
        <w:rPr>
          <w:rStyle w:val="eop"/>
          <w:rFonts w:ascii="Source Sans Pro" w:hAnsi="Source Sans Pro" w:cs="Arial"/>
        </w:rPr>
        <w:t> </w:t>
      </w:r>
    </w:p>
    <w:p w14:paraId="7A10147F"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d) by any person authorised under Audit Commission Act 1998, or any superseding legislation.</w:t>
      </w:r>
      <w:r w:rsidRPr="00FB0E7D">
        <w:rPr>
          <w:rStyle w:val="eop"/>
          <w:rFonts w:ascii="Source Sans Pro" w:hAnsi="Source Sans Pro" w:cs="Arial"/>
        </w:rPr>
        <w:t> </w:t>
      </w:r>
    </w:p>
    <w:p w14:paraId="55EF540E"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7.5. The total of such payments in each calendar month shall be reported with all other payments as made as may be required under these Financial Regulations, to ensure that only payments due for the period have </w:t>
      </w:r>
      <w:proofErr w:type="gramStart"/>
      <w:r w:rsidRPr="00FB0E7D">
        <w:rPr>
          <w:rStyle w:val="normaltextrun"/>
          <w:rFonts w:ascii="Source Sans Pro" w:hAnsi="Source Sans Pro" w:cs="Arial"/>
        </w:rPr>
        <w:t>actually been</w:t>
      </w:r>
      <w:proofErr w:type="gramEnd"/>
      <w:r w:rsidRPr="00FB0E7D">
        <w:rPr>
          <w:rStyle w:val="normaltextrun"/>
          <w:rFonts w:ascii="Source Sans Pro" w:hAnsi="Source Sans Pro" w:cs="Arial"/>
        </w:rPr>
        <w:t xml:space="preserve"> paid.</w:t>
      </w:r>
      <w:r w:rsidRPr="00FB0E7D">
        <w:rPr>
          <w:rStyle w:val="eop"/>
          <w:rFonts w:ascii="Source Sans Pro" w:hAnsi="Source Sans Pro" w:cs="Arial"/>
        </w:rPr>
        <w:t> </w:t>
      </w:r>
    </w:p>
    <w:p w14:paraId="59788A1B"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7.6. An effective system of personal performance management should be maintained for the senior officers.</w:t>
      </w:r>
      <w:r w:rsidRPr="00FB0E7D">
        <w:rPr>
          <w:rStyle w:val="eop"/>
          <w:rFonts w:ascii="Source Sans Pro" w:hAnsi="Source Sans Pro" w:cs="Arial"/>
        </w:rPr>
        <w:t> </w:t>
      </w:r>
    </w:p>
    <w:p w14:paraId="005712AB"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7.7. Any termination payments shall be supported by a clear business case and reported to the council. Termination payments shall only be authorised by council.</w:t>
      </w:r>
      <w:r w:rsidRPr="00FB0E7D">
        <w:rPr>
          <w:rStyle w:val="eop"/>
          <w:rFonts w:ascii="Source Sans Pro" w:hAnsi="Source Sans Pro" w:cs="Arial"/>
        </w:rPr>
        <w:t> </w:t>
      </w:r>
    </w:p>
    <w:p w14:paraId="2773C9F8"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7.8. Before employing interim staff, the council must consider a full business case.</w:t>
      </w:r>
      <w:r w:rsidRPr="00FB0E7D">
        <w:rPr>
          <w:rStyle w:val="eop"/>
          <w:rFonts w:ascii="Source Sans Pro" w:hAnsi="Source Sans Pro" w:cs="Arial"/>
        </w:rPr>
        <w:t> </w:t>
      </w:r>
    </w:p>
    <w:p w14:paraId="57E89B17"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2017EA24"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8. Loans and investments</w:t>
      </w:r>
      <w:r w:rsidRPr="00FB0E7D">
        <w:rPr>
          <w:rStyle w:val="eop"/>
          <w:rFonts w:ascii="var(--secondary-font)" w:hAnsi="var(--secondary-font)" w:cs="Arial"/>
          <w:sz w:val="36"/>
          <w:szCs w:val="36"/>
        </w:rPr>
        <w:t> </w:t>
      </w:r>
    </w:p>
    <w:p w14:paraId="3F980780"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507E2E09" w14:textId="1192962D"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r w:rsidRPr="00FB0E7D">
        <w:rPr>
          <w:rStyle w:val="eop"/>
          <w:rFonts w:ascii="Source Sans Pro" w:hAnsi="Source Sans Pro" w:cs="Arial"/>
        </w:rPr>
        <w:t> </w:t>
      </w:r>
    </w:p>
    <w:p w14:paraId="13B8E9A3"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r w:rsidRPr="00FB0E7D">
        <w:rPr>
          <w:rStyle w:val="eop"/>
          <w:rFonts w:ascii="Source Sans Pro" w:hAnsi="Source Sans Pro" w:cs="Arial"/>
        </w:rPr>
        <w:t> </w:t>
      </w:r>
    </w:p>
    <w:p w14:paraId="37E7C7F0"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8.3. The council will arrange with the council’s banks and investment providers for the sending of a copy of each statement of account to the Chairman of the council at the same time as one is issued to the Clerk or RFO.</w:t>
      </w:r>
      <w:r w:rsidRPr="00FB0E7D">
        <w:rPr>
          <w:rStyle w:val="eop"/>
          <w:rFonts w:ascii="Source Sans Pro" w:hAnsi="Source Sans Pro" w:cs="Arial"/>
        </w:rPr>
        <w:t> </w:t>
      </w:r>
    </w:p>
    <w:p w14:paraId="51EE2518"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8.4. All loans and investments shall be negotiated in the name of the council and shall be for a set period in accordance with council policy.</w:t>
      </w:r>
      <w:r w:rsidRPr="00FB0E7D">
        <w:rPr>
          <w:rStyle w:val="eop"/>
          <w:rFonts w:ascii="Source Sans Pro" w:hAnsi="Source Sans Pro" w:cs="Arial"/>
        </w:rPr>
        <w:t> </w:t>
      </w:r>
    </w:p>
    <w:p w14:paraId="3811DA91"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8.5. The council shall consider the need for an Investment Strategy and Policy which, if drawn up, shall be in accordance with relevant regulations, proper </w:t>
      </w:r>
      <w:proofErr w:type="gramStart"/>
      <w:r w:rsidRPr="00FB0E7D">
        <w:rPr>
          <w:rStyle w:val="normaltextrun"/>
          <w:rFonts w:ascii="Source Sans Pro" w:hAnsi="Source Sans Pro" w:cs="Arial"/>
        </w:rPr>
        <w:t>practices</w:t>
      </w:r>
      <w:proofErr w:type="gramEnd"/>
      <w:r w:rsidRPr="00FB0E7D">
        <w:rPr>
          <w:rStyle w:val="normaltextrun"/>
          <w:rFonts w:ascii="Source Sans Pro" w:hAnsi="Source Sans Pro" w:cs="Arial"/>
        </w:rPr>
        <w:t xml:space="preserve"> and guidance. Any Strategy and Policy shall be reviewed by the council at least annually.</w:t>
      </w:r>
      <w:r w:rsidRPr="00FB0E7D">
        <w:rPr>
          <w:rStyle w:val="eop"/>
          <w:rFonts w:ascii="Source Sans Pro" w:hAnsi="Source Sans Pro" w:cs="Arial"/>
        </w:rPr>
        <w:t> </w:t>
      </w:r>
    </w:p>
    <w:p w14:paraId="1FFAC62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lastRenderedPageBreak/>
        <w:t>8.6. All investments of money under the control of the council shall be in the name of the council.</w:t>
      </w:r>
      <w:r w:rsidRPr="00FB0E7D">
        <w:rPr>
          <w:rStyle w:val="eop"/>
          <w:rFonts w:ascii="Source Sans Pro" w:hAnsi="Source Sans Pro" w:cs="Arial"/>
        </w:rPr>
        <w:t> </w:t>
      </w:r>
    </w:p>
    <w:p w14:paraId="7290284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8.7. All investment certificates and other documents relating thereto shall be retained in the custody of the RFO.</w:t>
      </w:r>
      <w:r w:rsidRPr="00FB0E7D">
        <w:rPr>
          <w:rStyle w:val="eop"/>
          <w:rFonts w:ascii="Source Sans Pro" w:hAnsi="Source Sans Pro" w:cs="Arial"/>
        </w:rPr>
        <w:t> </w:t>
      </w:r>
    </w:p>
    <w:p w14:paraId="1F65CD10"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8.8. Payments in respect of short term or long-term investments, including transfers between bank accounts held in the same bank, or branch, shall be made in accordance with Regulation 5 (Authorisation of payments) and Regulation 6 (Instructions for payments).</w:t>
      </w:r>
      <w:r w:rsidRPr="00FB0E7D">
        <w:rPr>
          <w:rStyle w:val="eop"/>
          <w:rFonts w:ascii="Source Sans Pro" w:hAnsi="Source Sans Pro" w:cs="Arial"/>
        </w:rPr>
        <w:t> </w:t>
      </w:r>
    </w:p>
    <w:p w14:paraId="3E5DD12A"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1F78AB2B"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9. Income</w:t>
      </w:r>
      <w:r w:rsidRPr="00FB0E7D">
        <w:rPr>
          <w:rStyle w:val="eop"/>
          <w:rFonts w:ascii="var(--secondary-font)" w:hAnsi="var(--secondary-font)" w:cs="Arial"/>
          <w:sz w:val="36"/>
          <w:szCs w:val="36"/>
        </w:rPr>
        <w:t> </w:t>
      </w:r>
    </w:p>
    <w:p w14:paraId="716AE6E8"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734B479E" w14:textId="302E0B0E"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9.1. The collection of all sums due to the council shall be the responsibility of and under the supervision of the RFO.</w:t>
      </w:r>
      <w:r w:rsidRPr="00FB0E7D">
        <w:rPr>
          <w:rStyle w:val="eop"/>
          <w:rFonts w:ascii="Source Sans Pro" w:hAnsi="Source Sans Pro" w:cs="Arial"/>
        </w:rPr>
        <w:t> </w:t>
      </w:r>
    </w:p>
    <w:p w14:paraId="2A075EAD"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9.2. Particulars of all charges to be made for work done, services </w:t>
      </w:r>
      <w:proofErr w:type="gramStart"/>
      <w:r w:rsidRPr="00FB0E7D">
        <w:rPr>
          <w:rStyle w:val="normaltextrun"/>
          <w:rFonts w:ascii="Source Sans Pro" w:hAnsi="Source Sans Pro" w:cs="Arial"/>
        </w:rPr>
        <w:t>rendered</w:t>
      </w:r>
      <w:proofErr w:type="gramEnd"/>
      <w:r w:rsidRPr="00FB0E7D">
        <w:rPr>
          <w:rStyle w:val="normaltextrun"/>
          <w:rFonts w:ascii="Source Sans Pro" w:hAnsi="Source Sans Pro" w:cs="Arial"/>
        </w:rPr>
        <w:t xml:space="preserve"> or goods supplied shall be agreed annually by the council, notified to the RFO and the RFO shall be responsible for the collection of all accounts due to the council.</w:t>
      </w:r>
      <w:r w:rsidRPr="00FB0E7D">
        <w:rPr>
          <w:rStyle w:val="eop"/>
          <w:rFonts w:ascii="Source Sans Pro" w:hAnsi="Source Sans Pro" w:cs="Arial"/>
        </w:rPr>
        <w:t> </w:t>
      </w:r>
    </w:p>
    <w:p w14:paraId="77C7EA70"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9.3. The council will review all fees and charges at least annually, following a report of the Clerk.</w:t>
      </w:r>
      <w:r w:rsidRPr="00FB0E7D">
        <w:rPr>
          <w:rStyle w:val="eop"/>
          <w:rFonts w:ascii="Source Sans Pro" w:hAnsi="Source Sans Pro" w:cs="Arial"/>
        </w:rPr>
        <w:t> </w:t>
      </w:r>
    </w:p>
    <w:p w14:paraId="4B79B17D"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9.4. Any sums found to be </w:t>
      </w:r>
      <w:proofErr w:type="gramStart"/>
      <w:r w:rsidRPr="00FB0E7D">
        <w:rPr>
          <w:rStyle w:val="normaltextrun"/>
          <w:rFonts w:ascii="Source Sans Pro" w:hAnsi="Source Sans Pro" w:cs="Arial"/>
        </w:rPr>
        <w:t>irrecoverable</w:t>
      </w:r>
      <w:proofErr w:type="gramEnd"/>
      <w:r w:rsidRPr="00FB0E7D">
        <w:rPr>
          <w:rStyle w:val="normaltextrun"/>
          <w:rFonts w:ascii="Source Sans Pro" w:hAnsi="Source Sans Pro" w:cs="Arial"/>
        </w:rPr>
        <w:t xml:space="preserve"> and any bad debts shall be reported to the council and shall be written off in the year.</w:t>
      </w:r>
      <w:r w:rsidRPr="00FB0E7D">
        <w:rPr>
          <w:rStyle w:val="eop"/>
          <w:rFonts w:ascii="Source Sans Pro" w:hAnsi="Source Sans Pro" w:cs="Arial"/>
        </w:rPr>
        <w:t> </w:t>
      </w:r>
    </w:p>
    <w:p w14:paraId="169AEA58"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9.5. All sums received on behalf of the council shall be banked intact as directed by the RFO. In all cases, all receipts shall be deposited with the council's bankers with such frequency as the RFO considers necessary.</w:t>
      </w:r>
      <w:r w:rsidRPr="00FB0E7D">
        <w:rPr>
          <w:rStyle w:val="eop"/>
          <w:rFonts w:ascii="Source Sans Pro" w:hAnsi="Source Sans Pro" w:cs="Arial"/>
        </w:rPr>
        <w:t> </w:t>
      </w:r>
    </w:p>
    <w:p w14:paraId="501CF4F4"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9.6. The origin of each receipt shall be entered on the paying-in slip.</w:t>
      </w:r>
      <w:r w:rsidRPr="00FB0E7D">
        <w:rPr>
          <w:rStyle w:val="eop"/>
          <w:rFonts w:ascii="Source Sans Pro" w:hAnsi="Source Sans Pro" w:cs="Arial"/>
        </w:rPr>
        <w:t> </w:t>
      </w:r>
    </w:p>
    <w:p w14:paraId="01EE1D52"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9.7. Personal cheques shall not be cashed out of money held on behalf of the council.</w:t>
      </w:r>
      <w:r w:rsidRPr="00FB0E7D">
        <w:rPr>
          <w:rStyle w:val="eop"/>
          <w:rFonts w:ascii="Source Sans Pro" w:hAnsi="Source Sans Pro" w:cs="Arial"/>
        </w:rPr>
        <w:t> </w:t>
      </w:r>
    </w:p>
    <w:p w14:paraId="26E77CC0"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9.8. The RFO shall promptly complete any VAT Return that is required. Any repayment claim due in accordance with VAT Act 1994 section 33 shall be made at least annually coinciding with the financial year end.</w:t>
      </w:r>
      <w:r w:rsidRPr="00FB0E7D">
        <w:rPr>
          <w:rStyle w:val="eop"/>
          <w:rFonts w:ascii="Source Sans Pro" w:hAnsi="Source Sans Pro" w:cs="Arial"/>
        </w:rPr>
        <w:t> </w:t>
      </w:r>
    </w:p>
    <w:p w14:paraId="19A9A0CE"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r w:rsidRPr="00FB0E7D">
        <w:rPr>
          <w:rStyle w:val="eop"/>
          <w:rFonts w:ascii="Source Sans Pro" w:hAnsi="Source Sans Pro" w:cs="Arial"/>
        </w:rPr>
        <w:t> </w:t>
      </w:r>
    </w:p>
    <w:p w14:paraId="1B8ABB28"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FB0E7D">
        <w:rPr>
          <w:rStyle w:val="eop"/>
          <w:rFonts w:ascii="Source Sans Pro" w:hAnsi="Source Sans Pro" w:cs="Arial"/>
        </w:rPr>
        <w:t> </w:t>
      </w:r>
    </w:p>
    <w:p w14:paraId="35090151"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343AA97A"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 xml:space="preserve">10. Orders for work, </w:t>
      </w:r>
      <w:proofErr w:type="gramStart"/>
      <w:r w:rsidRPr="00FB0E7D">
        <w:rPr>
          <w:rStyle w:val="normaltextrun"/>
          <w:rFonts w:ascii="var(--secondary-font)" w:hAnsi="var(--secondary-font)" w:cs="Arial"/>
          <w:b/>
          <w:bCs/>
          <w:sz w:val="36"/>
          <w:szCs w:val="36"/>
        </w:rPr>
        <w:t>goods</w:t>
      </w:r>
      <w:proofErr w:type="gramEnd"/>
      <w:r w:rsidRPr="00FB0E7D">
        <w:rPr>
          <w:rStyle w:val="normaltextrun"/>
          <w:rFonts w:ascii="var(--secondary-font)" w:hAnsi="var(--secondary-font)" w:cs="Arial"/>
          <w:b/>
          <w:bCs/>
          <w:sz w:val="36"/>
          <w:szCs w:val="36"/>
        </w:rPr>
        <w:t xml:space="preserve"> and services</w:t>
      </w:r>
      <w:r w:rsidRPr="00FB0E7D">
        <w:rPr>
          <w:rStyle w:val="eop"/>
          <w:rFonts w:ascii="var(--secondary-font)" w:hAnsi="var(--secondary-font)" w:cs="Arial"/>
          <w:sz w:val="36"/>
          <w:szCs w:val="36"/>
        </w:rPr>
        <w:t> </w:t>
      </w:r>
    </w:p>
    <w:p w14:paraId="2D68C3D7"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49846CC9" w14:textId="35843EC4"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10.1. An official order or letter shall be issued for all work, goods and services unless a formal contract is to be prepared or an official order would be inappropriate. Copies of orders shall be retained.</w:t>
      </w:r>
      <w:r w:rsidRPr="00FB0E7D">
        <w:rPr>
          <w:rStyle w:val="eop"/>
          <w:rFonts w:ascii="Source Sans Pro" w:hAnsi="Source Sans Pro" w:cs="Arial"/>
        </w:rPr>
        <w:t> </w:t>
      </w:r>
    </w:p>
    <w:p w14:paraId="784E2F1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10.2. Order books shall be controlled by the RFO.</w:t>
      </w:r>
      <w:r w:rsidRPr="00FB0E7D">
        <w:rPr>
          <w:rStyle w:val="eop"/>
          <w:rFonts w:ascii="Source Sans Pro" w:hAnsi="Source Sans Pro" w:cs="Arial"/>
        </w:rPr>
        <w:t> </w:t>
      </w:r>
    </w:p>
    <w:p w14:paraId="6A71578D"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lastRenderedPageBreak/>
        <w:t xml:space="preserve">10.3. All members and officers are responsible for </w:t>
      </w:r>
      <w:proofErr w:type="gramStart"/>
      <w:r w:rsidRPr="00FB0E7D">
        <w:rPr>
          <w:rStyle w:val="normaltextrun"/>
          <w:rFonts w:ascii="Source Sans Pro" w:hAnsi="Source Sans Pro" w:cs="Arial"/>
        </w:rPr>
        <w:t>obtaining value for money at all times</w:t>
      </w:r>
      <w:proofErr w:type="gramEnd"/>
      <w:r w:rsidRPr="00FB0E7D">
        <w:rPr>
          <w:rStyle w:val="normaltextrun"/>
          <w:rFonts w:ascii="Source Sans Pro" w:hAnsi="Source Sans Pro"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r w:rsidRPr="00FB0E7D">
        <w:rPr>
          <w:rStyle w:val="eop"/>
          <w:rFonts w:ascii="Source Sans Pro" w:hAnsi="Source Sans Pro" w:cs="Arial"/>
        </w:rPr>
        <w:t> </w:t>
      </w:r>
    </w:p>
    <w:p w14:paraId="1938A01B"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10.4. A member may not issue an official order or make any contract on behalf of the council.</w:t>
      </w:r>
      <w:r w:rsidRPr="00FB0E7D">
        <w:rPr>
          <w:rStyle w:val="eop"/>
          <w:rFonts w:ascii="Source Sans Pro" w:hAnsi="Source Sans Pro" w:cs="Arial"/>
        </w:rPr>
        <w:t> </w:t>
      </w:r>
    </w:p>
    <w:p w14:paraId="2C62E428"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r w:rsidRPr="00FB0E7D">
        <w:rPr>
          <w:rStyle w:val="eop"/>
          <w:rFonts w:ascii="Source Sans Pro" w:hAnsi="Source Sans Pro" w:cs="Arial"/>
        </w:rPr>
        <w:t> </w:t>
      </w:r>
    </w:p>
    <w:p w14:paraId="0E26C346"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68D79CC8"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11. Contracts</w:t>
      </w:r>
      <w:r w:rsidRPr="00FB0E7D">
        <w:rPr>
          <w:rStyle w:val="eop"/>
          <w:rFonts w:ascii="var(--secondary-font)" w:hAnsi="var(--secondary-font)" w:cs="Arial"/>
          <w:sz w:val="36"/>
          <w:szCs w:val="36"/>
        </w:rPr>
        <w:t> </w:t>
      </w:r>
    </w:p>
    <w:p w14:paraId="195BF564"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32A6A516" w14:textId="001DFC12"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11.1. Procedures as to contracts are laid down as follows:</w:t>
      </w:r>
      <w:r w:rsidRPr="00FB0E7D">
        <w:rPr>
          <w:rStyle w:val="eop"/>
          <w:rFonts w:ascii="Source Sans Pro" w:hAnsi="Source Sans Pro" w:cs="Arial"/>
        </w:rPr>
        <w:t> </w:t>
      </w:r>
    </w:p>
    <w:p w14:paraId="3E17FD35"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a) Every contract shall comply with these financial regulations, and no exceptions shall be made otherwise than in an emergency provided that this regulation need not apply to contracts which relate to items (</w:t>
      </w:r>
      <w:proofErr w:type="spellStart"/>
      <w:r w:rsidRPr="00FB0E7D">
        <w:rPr>
          <w:rStyle w:val="normaltextrun"/>
          <w:rFonts w:ascii="Source Sans Pro" w:hAnsi="Source Sans Pro" w:cs="Arial"/>
        </w:rPr>
        <w:t>i</w:t>
      </w:r>
      <w:proofErr w:type="spellEnd"/>
      <w:r w:rsidRPr="00FB0E7D">
        <w:rPr>
          <w:rStyle w:val="normaltextrun"/>
          <w:rFonts w:ascii="Source Sans Pro" w:hAnsi="Source Sans Pro" w:cs="Arial"/>
        </w:rPr>
        <w:t>) to (vi) below:</w:t>
      </w:r>
      <w:r w:rsidRPr="00FB0E7D">
        <w:rPr>
          <w:rStyle w:val="eop"/>
          <w:rFonts w:ascii="Source Sans Pro" w:hAnsi="Source Sans Pro" w:cs="Arial"/>
        </w:rPr>
        <w:t> </w:t>
      </w:r>
    </w:p>
    <w:p w14:paraId="3959A748" w14:textId="77777777" w:rsidR="00E700E3" w:rsidRPr="00FB0E7D" w:rsidRDefault="00E700E3" w:rsidP="00E700E3">
      <w:pPr>
        <w:pStyle w:val="paragraph"/>
        <w:spacing w:before="0" w:beforeAutospacing="0" w:after="0" w:afterAutospacing="0"/>
        <w:ind w:left="1440"/>
        <w:textAlignment w:val="baseline"/>
        <w:rPr>
          <w:rFonts w:ascii="Source Sans Pro" w:hAnsi="Source Sans Pro" w:cs="Segoe UI"/>
        </w:rPr>
      </w:pPr>
      <w:proofErr w:type="spellStart"/>
      <w:r w:rsidRPr="00FB0E7D">
        <w:rPr>
          <w:rStyle w:val="normaltextrun"/>
          <w:rFonts w:ascii="Source Sans Pro" w:hAnsi="Source Sans Pro" w:cs="Arial"/>
        </w:rPr>
        <w:t>i</w:t>
      </w:r>
      <w:proofErr w:type="spellEnd"/>
      <w:r w:rsidRPr="00FB0E7D">
        <w:rPr>
          <w:rStyle w:val="normaltextrun"/>
          <w:rFonts w:ascii="Source Sans Pro" w:hAnsi="Source Sans Pro" w:cs="Arial"/>
        </w:rPr>
        <w:t xml:space="preserve">. for the supply of gas, electricity, water, sewerage and telephone </w:t>
      </w:r>
      <w:proofErr w:type="gramStart"/>
      <w:r w:rsidRPr="00FB0E7D">
        <w:rPr>
          <w:rStyle w:val="normaltextrun"/>
          <w:rFonts w:ascii="Source Sans Pro" w:hAnsi="Source Sans Pro" w:cs="Arial"/>
        </w:rPr>
        <w:t>services;</w:t>
      </w:r>
      <w:proofErr w:type="gramEnd"/>
      <w:r w:rsidRPr="00FB0E7D">
        <w:rPr>
          <w:rStyle w:val="eop"/>
          <w:rFonts w:ascii="Source Sans Pro" w:hAnsi="Source Sans Pro" w:cs="Arial"/>
        </w:rPr>
        <w:t> </w:t>
      </w:r>
    </w:p>
    <w:p w14:paraId="3F734481" w14:textId="77777777" w:rsidR="00E700E3" w:rsidRPr="00FB0E7D" w:rsidRDefault="00E700E3" w:rsidP="00E700E3">
      <w:pPr>
        <w:pStyle w:val="paragraph"/>
        <w:spacing w:before="0" w:beforeAutospacing="0" w:after="0" w:afterAutospacing="0"/>
        <w:ind w:left="1440"/>
        <w:textAlignment w:val="baseline"/>
        <w:rPr>
          <w:rFonts w:ascii="Source Sans Pro" w:hAnsi="Source Sans Pro" w:cs="Segoe UI"/>
        </w:rPr>
      </w:pPr>
      <w:r w:rsidRPr="00FB0E7D">
        <w:rPr>
          <w:rStyle w:val="normaltextrun"/>
          <w:rFonts w:ascii="Source Sans Pro" w:hAnsi="Source Sans Pro" w:cs="Arial"/>
        </w:rPr>
        <w:t xml:space="preserve">ii. for specialist services such as are provided by legal professionals acting in </w:t>
      </w:r>
      <w:proofErr w:type="gramStart"/>
      <w:r w:rsidRPr="00FB0E7D">
        <w:rPr>
          <w:rStyle w:val="normaltextrun"/>
          <w:rFonts w:ascii="Source Sans Pro" w:hAnsi="Source Sans Pro" w:cs="Arial"/>
        </w:rPr>
        <w:t>disputes;</w:t>
      </w:r>
      <w:proofErr w:type="gramEnd"/>
      <w:r w:rsidRPr="00FB0E7D">
        <w:rPr>
          <w:rStyle w:val="eop"/>
          <w:rFonts w:ascii="Source Sans Pro" w:hAnsi="Source Sans Pro" w:cs="Arial"/>
        </w:rPr>
        <w:t> </w:t>
      </w:r>
    </w:p>
    <w:p w14:paraId="4417F06A" w14:textId="77777777" w:rsidR="00E700E3" w:rsidRPr="00FB0E7D" w:rsidRDefault="00E700E3" w:rsidP="00E700E3">
      <w:pPr>
        <w:pStyle w:val="paragraph"/>
        <w:spacing w:before="0" w:beforeAutospacing="0" w:after="0" w:afterAutospacing="0"/>
        <w:ind w:left="1440"/>
        <w:textAlignment w:val="baseline"/>
        <w:rPr>
          <w:rFonts w:ascii="Source Sans Pro" w:hAnsi="Source Sans Pro" w:cs="Segoe UI"/>
        </w:rPr>
      </w:pPr>
      <w:r w:rsidRPr="00FB0E7D">
        <w:rPr>
          <w:rStyle w:val="normaltextrun"/>
          <w:rFonts w:ascii="Source Sans Pro" w:hAnsi="Source Sans Pro" w:cs="Arial"/>
        </w:rPr>
        <w:t xml:space="preserve">iii. for work to be executed or goods or materials to be supplied which consist of repairs to or parts for existing machinery or equipment or </w:t>
      </w:r>
      <w:proofErr w:type="gramStart"/>
      <w:r w:rsidRPr="00FB0E7D">
        <w:rPr>
          <w:rStyle w:val="normaltextrun"/>
          <w:rFonts w:ascii="Source Sans Pro" w:hAnsi="Source Sans Pro" w:cs="Arial"/>
        </w:rPr>
        <w:t>plant;</w:t>
      </w:r>
      <w:proofErr w:type="gramEnd"/>
      <w:r w:rsidRPr="00FB0E7D">
        <w:rPr>
          <w:rStyle w:val="eop"/>
          <w:rFonts w:ascii="Source Sans Pro" w:hAnsi="Source Sans Pro" w:cs="Arial"/>
        </w:rPr>
        <w:t> </w:t>
      </w:r>
    </w:p>
    <w:p w14:paraId="656EED65" w14:textId="77777777" w:rsidR="00E700E3" w:rsidRPr="00FB0E7D" w:rsidRDefault="00E700E3" w:rsidP="00E700E3">
      <w:pPr>
        <w:pStyle w:val="paragraph"/>
        <w:spacing w:before="0" w:beforeAutospacing="0" w:after="0" w:afterAutospacing="0"/>
        <w:ind w:left="1440"/>
        <w:textAlignment w:val="baseline"/>
        <w:rPr>
          <w:rFonts w:ascii="Source Sans Pro" w:hAnsi="Source Sans Pro" w:cs="Segoe UI"/>
        </w:rPr>
      </w:pPr>
      <w:r w:rsidRPr="00FB0E7D">
        <w:rPr>
          <w:rStyle w:val="normaltextrun"/>
          <w:rFonts w:ascii="Source Sans Pro" w:hAnsi="Source Sans Pro" w:cs="Arial"/>
        </w:rPr>
        <w:t xml:space="preserve">iv. for work to be executed or goods or materials to be supplied which constitute an extension of an existing contract by the </w:t>
      </w:r>
      <w:proofErr w:type="gramStart"/>
      <w:r w:rsidRPr="00FB0E7D">
        <w:rPr>
          <w:rStyle w:val="normaltextrun"/>
          <w:rFonts w:ascii="Source Sans Pro" w:hAnsi="Source Sans Pro" w:cs="Arial"/>
        </w:rPr>
        <w:t>council;</w:t>
      </w:r>
      <w:proofErr w:type="gramEnd"/>
      <w:r w:rsidRPr="00FB0E7D">
        <w:rPr>
          <w:rStyle w:val="eop"/>
          <w:rFonts w:ascii="Source Sans Pro" w:hAnsi="Source Sans Pro" w:cs="Arial"/>
        </w:rPr>
        <w:t> </w:t>
      </w:r>
    </w:p>
    <w:p w14:paraId="6B962231" w14:textId="77777777" w:rsidR="00E700E3" w:rsidRPr="00FB0E7D" w:rsidRDefault="00E700E3" w:rsidP="00E700E3">
      <w:pPr>
        <w:pStyle w:val="paragraph"/>
        <w:spacing w:before="0" w:beforeAutospacing="0" w:after="0" w:afterAutospacing="0"/>
        <w:ind w:left="1440"/>
        <w:textAlignment w:val="baseline"/>
        <w:rPr>
          <w:rFonts w:ascii="Source Sans Pro" w:hAnsi="Source Sans Pro" w:cs="Segoe UI"/>
        </w:rPr>
      </w:pPr>
      <w:r w:rsidRPr="00FB0E7D">
        <w:rPr>
          <w:rStyle w:val="normaltextrun"/>
          <w:rFonts w:ascii="Source Sans Pro" w:hAnsi="Source Sans Pro" w:cs="Arial"/>
        </w:rPr>
        <w:t>v. for additional audit work of the external auditor up to an estimated value of £500 (</w:t>
      </w:r>
      <w:proofErr w:type="gramStart"/>
      <w:r w:rsidRPr="00FB0E7D">
        <w:rPr>
          <w:rStyle w:val="normaltextrun"/>
          <w:rFonts w:ascii="Source Sans Pro" w:hAnsi="Source Sans Pro" w:cs="Arial"/>
        </w:rPr>
        <w:t>in excess of</w:t>
      </w:r>
      <w:proofErr w:type="gramEnd"/>
      <w:r w:rsidRPr="00FB0E7D">
        <w:rPr>
          <w:rStyle w:val="normaltextrun"/>
          <w:rFonts w:ascii="Source Sans Pro" w:hAnsi="Source Sans Pro" w:cs="Arial"/>
        </w:rPr>
        <w:t xml:space="preserve"> this sum the Clerk and RFO shall act after consultation with the Chairman and Vice Chairman of council); and</w:t>
      </w:r>
      <w:r w:rsidRPr="00FB0E7D">
        <w:rPr>
          <w:rStyle w:val="eop"/>
          <w:rFonts w:ascii="Source Sans Pro" w:hAnsi="Source Sans Pro" w:cs="Arial"/>
        </w:rPr>
        <w:t> </w:t>
      </w:r>
    </w:p>
    <w:p w14:paraId="79AA9E38" w14:textId="77777777" w:rsidR="00E700E3" w:rsidRPr="00FB0E7D" w:rsidRDefault="00E700E3" w:rsidP="00E700E3">
      <w:pPr>
        <w:pStyle w:val="paragraph"/>
        <w:spacing w:before="0" w:beforeAutospacing="0" w:after="0" w:afterAutospacing="0"/>
        <w:ind w:left="1440"/>
        <w:textAlignment w:val="baseline"/>
        <w:rPr>
          <w:rFonts w:ascii="Source Sans Pro" w:hAnsi="Source Sans Pro" w:cs="Segoe UI"/>
        </w:rPr>
      </w:pPr>
      <w:r w:rsidRPr="00FB0E7D">
        <w:rPr>
          <w:rStyle w:val="normaltextrun"/>
          <w:rFonts w:ascii="Source Sans Pro" w:hAnsi="Source Sans Pro" w:cs="Arial"/>
        </w:rPr>
        <w:t>vi. for goods or materials proposed to be purchased which are proprietary articles and / or are only sold at a fixed price.</w:t>
      </w:r>
      <w:r w:rsidRPr="00FB0E7D">
        <w:rPr>
          <w:rStyle w:val="eop"/>
          <w:rFonts w:ascii="Source Sans Pro" w:hAnsi="Source Sans Pro" w:cs="Arial"/>
        </w:rPr>
        <w:t> </w:t>
      </w:r>
    </w:p>
    <w:p w14:paraId="2184C441"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b) Where the council intends to procure or award a public supply contract, public service contract or public works contract as defined by The Public Contracts Regulations 2015 (“the Regulations”) which is valued at £30,000 or more, the council shall comply with the relevant requirements of the Regulations</w:t>
      </w:r>
      <w:r w:rsidRPr="00FB0E7D">
        <w:rPr>
          <w:rStyle w:val="superscript"/>
          <w:rFonts w:ascii="Source Sans Pro" w:hAnsi="Source Sans Pro" w:cs="Arial"/>
          <w:vertAlign w:val="superscript"/>
        </w:rPr>
        <w:t>2</w:t>
      </w:r>
      <w:r w:rsidRPr="00FB0E7D">
        <w:rPr>
          <w:rStyle w:val="normaltextrun"/>
          <w:rFonts w:ascii="Source Sans Pro" w:hAnsi="Source Sans Pro" w:cs="Arial"/>
        </w:rPr>
        <w:t>.</w:t>
      </w:r>
      <w:r w:rsidRPr="00FB0E7D">
        <w:rPr>
          <w:rStyle w:val="eop"/>
          <w:rFonts w:ascii="Source Sans Pro" w:hAnsi="Source Sans Pro" w:cs="Arial"/>
        </w:rPr>
        <w:t> </w:t>
      </w:r>
    </w:p>
    <w:p w14:paraId="7D69B977"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c) The full requirements of The Regulations, as applicable, shall be followed in respect of the tendering and award of a public supply contract, public service contract or public works contract which exceed thresholds in the Public Contracts Regulations 2015 (which may change from time to time)</w:t>
      </w:r>
      <w:r w:rsidRPr="00FB0E7D">
        <w:rPr>
          <w:rStyle w:val="superscript"/>
          <w:rFonts w:ascii="Source Sans Pro" w:hAnsi="Source Sans Pro" w:cs="Arial"/>
          <w:vertAlign w:val="superscript"/>
        </w:rPr>
        <w:t>3</w:t>
      </w:r>
      <w:r w:rsidRPr="00FB0E7D">
        <w:rPr>
          <w:rStyle w:val="normaltextrun"/>
          <w:rFonts w:ascii="Source Sans Pro" w:hAnsi="Source Sans Pro" w:cs="Arial"/>
        </w:rPr>
        <w:t>.</w:t>
      </w:r>
      <w:r w:rsidRPr="00FB0E7D">
        <w:rPr>
          <w:rStyle w:val="eop"/>
          <w:rFonts w:ascii="Source Sans Pro" w:hAnsi="Source Sans Pro" w:cs="Arial"/>
        </w:rPr>
        <w:t> </w:t>
      </w:r>
    </w:p>
    <w:p w14:paraId="5BFD11D9"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d) When applications are made to waive financial regulations relating to contracts to enable a price to be negotiated without competition the reason shall be embodied in a recommendation to the council.</w:t>
      </w:r>
      <w:r w:rsidRPr="00FB0E7D">
        <w:rPr>
          <w:rStyle w:val="eop"/>
          <w:rFonts w:ascii="Source Sans Pro" w:hAnsi="Source Sans Pro" w:cs="Arial"/>
        </w:rPr>
        <w:t> </w:t>
      </w:r>
    </w:p>
    <w:p w14:paraId="16A2A958"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 xml:space="preserve">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w:t>
      </w:r>
      <w:r w:rsidRPr="00FB0E7D">
        <w:rPr>
          <w:rStyle w:val="normaltextrun"/>
          <w:rFonts w:ascii="Source Sans Pro" w:hAnsi="Source Sans Pro" w:cs="Arial"/>
        </w:rPr>
        <w:lastRenderedPageBreak/>
        <w:t>tendering firm shall be supplied with a specifically marked envelope in which the tender is to be sealed and remain sealed until the prescribed date for opening tenders for that contract.</w:t>
      </w:r>
      <w:r w:rsidRPr="00FB0E7D">
        <w:rPr>
          <w:rStyle w:val="eop"/>
          <w:rFonts w:ascii="Source Sans Pro" w:hAnsi="Source Sans Pro" w:cs="Arial"/>
        </w:rPr>
        <w:t> </w:t>
      </w:r>
    </w:p>
    <w:p w14:paraId="794763F1"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f) All sealed tenders shall be opened at the same time on the prescribed date by the Clerk in the presence of at least one member of council.</w:t>
      </w:r>
      <w:r w:rsidRPr="00FB0E7D">
        <w:rPr>
          <w:rStyle w:val="eop"/>
          <w:rFonts w:ascii="Source Sans Pro" w:hAnsi="Source Sans Pro" w:cs="Arial"/>
        </w:rPr>
        <w:t> </w:t>
      </w:r>
    </w:p>
    <w:p w14:paraId="42D1FFA0"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 xml:space="preserve">g) Any invitation to tender issued under this regulation shall be subject to Standing </w:t>
      </w:r>
      <w:proofErr w:type="gramStart"/>
      <w:r w:rsidRPr="00FB0E7D">
        <w:rPr>
          <w:rStyle w:val="normaltextrun"/>
          <w:rFonts w:ascii="Source Sans Pro" w:hAnsi="Source Sans Pro" w:cs="Arial"/>
        </w:rPr>
        <w:t>Orders[</w:t>
      </w:r>
      <w:proofErr w:type="gramEnd"/>
      <w:r w:rsidRPr="00FB0E7D">
        <w:rPr>
          <w:rStyle w:val="normaltextrun"/>
          <w:rFonts w:ascii="Source Sans Pro" w:hAnsi="Source Sans Pro" w:cs="Arial"/>
        </w:rPr>
        <w:t xml:space="preserve"> ], </w:t>
      </w:r>
      <w:r w:rsidRPr="00FB0E7D">
        <w:rPr>
          <w:rStyle w:val="superscript"/>
          <w:rFonts w:ascii="Source Sans Pro" w:hAnsi="Source Sans Pro" w:cs="Arial"/>
          <w:vertAlign w:val="superscript"/>
        </w:rPr>
        <w:t>4</w:t>
      </w:r>
      <w:r w:rsidRPr="00FB0E7D">
        <w:rPr>
          <w:rStyle w:val="normaltextrun"/>
          <w:rFonts w:ascii="Source Sans Pro" w:hAnsi="Source Sans Pro" w:cs="Arial"/>
        </w:rPr>
        <w:t>[insert reference of the council’s relevant standing order] and shall refer to the terms of the Bribery Act 2010.</w:t>
      </w:r>
      <w:r w:rsidRPr="00FB0E7D">
        <w:rPr>
          <w:rStyle w:val="eop"/>
          <w:rFonts w:ascii="Source Sans Pro" w:hAnsi="Source Sans Pro" w:cs="Arial"/>
        </w:rPr>
        <w:t> </w:t>
      </w:r>
    </w:p>
    <w:p w14:paraId="0D486655"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h) When it is to enter into a contract of less than £30,000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r w:rsidRPr="00FB0E7D">
        <w:rPr>
          <w:rStyle w:val="eop"/>
          <w:rFonts w:ascii="Source Sans Pro" w:hAnsi="Source Sans Pro" w:cs="Arial"/>
        </w:rPr>
        <w:t> </w:t>
      </w:r>
    </w:p>
    <w:p w14:paraId="2D8A901D"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proofErr w:type="spellStart"/>
      <w:r w:rsidRPr="00FB0E7D">
        <w:rPr>
          <w:rStyle w:val="normaltextrun"/>
          <w:rFonts w:ascii="Source Sans Pro" w:hAnsi="Source Sans Pro" w:cs="Arial"/>
        </w:rPr>
        <w:t>i</w:t>
      </w:r>
      <w:proofErr w:type="spellEnd"/>
      <w:r w:rsidRPr="00FB0E7D">
        <w:rPr>
          <w:rStyle w:val="normaltextrun"/>
          <w:rFonts w:ascii="Source Sans Pro" w:hAnsi="Source Sans Pro" w:cs="Arial"/>
        </w:rPr>
        <w:t xml:space="preserve">) The council shall not be obliged to accept the lowest or any tender, </w:t>
      </w:r>
      <w:proofErr w:type="gramStart"/>
      <w:r w:rsidRPr="00FB0E7D">
        <w:rPr>
          <w:rStyle w:val="normaltextrun"/>
          <w:rFonts w:ascii="Source Sans Pro" w:hAnsi="Source Sans Pro" w:cs="Arial"/>
        </w:rPr>
        <w:t>quote</w:t>
      </w:r>
      <w:proofErr w:type="gramEnd"/>
      <w:r w:rsidRPr="00FB0E7D">
        <w:rPr>
          <w:rStyle w:val="normaltextrun"/>
          <w:rFonts w:ascii="Source Sans Pro" w:hAnsi="Source Sans Pro" w:cs="Arial"/>
        </w:rPr>
        <w:t xml:space="preserve"> or estimate.</w:t>
      </w:r>
      <w:r w:rsidRPr="00FB0E7D">
        <w:rPr>
          <w:rStyle w:val="eop"/>
          <w:rFonts w:ascii="Source Sans Pro" w:hAnsi="Source Sans Pro" w:cs="Arial"/>
        </w:rPr>
        <w:t> </w:t>
      </w:r>
    </w:p>
    <w:p w14:paraId="37C77C15" w14:textId="77777777" w:rsidR="00E700E3" w:rsidRPr="00FB0E7D" w:rsidRDefault="00E700E3" w:rsidP="00E700E3">
      <w:pPr>
        <w:pStyle w:val="paragraph"/>
        <w:spacing w:before="0" w:beforeAutospacing="0" w:after="0" w:afterAutospacing="0"/>
        <w:ind w:left="720"/>
        <w:textAlignment w:val="baseline"/>
        <w:rPr>
          <w:rFonts w:ascii="Source Sans Pro" w:hAnsi="Source Sans Pro" w:cs="Segoe UI"/>
        </w:rPr>
      </w:pPr>
      <w:r w:rsidRPr="00FB0E7D">
        <w:rPr>
          <w:rStyle w:val="normaltextrun"/>
          <w:rFonts w:ascii="Source Sans Pro" w:hAnsi="Source Sans Pro" w:cs="Arial"/>
        </w:rPr>
        <w:t xml:space="preserve">j) Should it occur that the council, or duly delegated committee, does not accept any tender, quote or estimate, the work is not </w:t>
      </w:r>
      <w:proofErr w:type="gramStart"/>
      <w:r w:rsidRPr="00FB0E7D">
        <w:rPr>
          <w:rStyle w:val="normaltextrun"/>
          <w:rFonts w:ascii="Source Sans Pro" w:hAnsi="Source Sans Pro" w:cs="Arial"/>
        </w:rPr>
        <w:t>allocated</w:t>
      </w:r>
      <w:proofErr w:type="gramEnd"/>
      <w:r w:rsidRPr="00FB0E7D">
        <w:rPr>
          <w:rStyle w:val="normaltextrun"/>
          <w:rFonts w:ascii="Source Sans Pro" w:hAnsi="Source Sans Pro"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r w:rsidRPr="00FB0E7D">
        <w:rPr>
          <w:rStyle w:val="eop"/>
          <w:rFonts w:ascii="Source Sans Pro" w:hAnsi="Source Sans Pro" w:cs="Arial"/>
        </w:rPr>
        <w:t> </w:t>
      </w:r>
    </w:p>
    <w:p w14:paraId="7AEFF968"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eop"/>
          <w:rFonts w:ascii="Source Sans Pro" w:hAnsi="Source Sans Pro" w:cs="Arial"/>
        </w:rPr>
        <w:t> </w:t>
      </w:r>
    </w:p>
    <w:p w14:paraId="63400B6E"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[12. Payments under contracts for building or other construction works]</w:t>
      </w:r>
      <w:r w:rsidRPr="00FB0E7D">
        <w:rPr>
          <w:rStyle w:val="eop"/>
          <w:rFonts w:ascii="var(--secondary-font)" w:hAnsi="var(--secondary-font)" w:cs="Arial"/>
          <w:sz w:val="36"/>
          <w:szCs w:val="36"/>
        </w:rPr>
        <w:t> </w:t>
      </w:r>
    </w:p>
    <w:p w14:paraId="5E6780DB"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2B037685" w14:textId="174F75D1"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FB0E7D">
        <w:rPr>
          <w:rStyle w:val="eop"/>
          <w:rFonts w:ascii="Source Sans Pro" w:hAnsi="Source Sans Pro" w:cs="Arial"/>
        </w:rPr>
        <w:t> </w:t>
      </w:r>
    </w:p>
    <w:p w14:paraId="3EE693F3"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FB0E7D">
        <w:rPr>
          <w:rStyle w:val="eop"/>
          <w:rFonts w:ascii="Source Sans Pro" w:hAnsi="Source Sans Pro" w:cs="Arial"/>
        </w:rPr>
        <w:t> </w:t>
      </w:r>
    </w:p>
    <w:p w14:paraId="2EC69DA1"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[12.3. Any variation to a contract or addition to or omission from a contract must be approved by the council and Clerk to the contractor in writing, the council being informed where the final cost is likely to exceed the financial provision.]</w:t>
      </w:r>
      <w:r w:rsidRPr="00FB0E7D">
        <w:rPr>
          <w:rStyle w:val="eop"/>
          <w:rFonts w:ascii="Source Sans Pro" w:hAnsi="Source Sans Pro" w:cs="Arial"/>
        </w:rPr>
        <w:t> </w:t>
      </w:r>
    </w:p>
    <w:p w14:paraId="7D3336A3"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149A06DA"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[13. Stores and equipment]</w:t>
      </w:r>
      <w:r w:rsidRPr="00FB0E7D">
        <w:rPr>
          <w:rStyle w:val="eop"/>
          <w:rFonts w:ascii="var(--secondary-font)" w:hAnsi="var(--secondary-font)" w:cs="Arial"/>
          <w:sz w:val="36"/>
          <w:szCs w:val="36"/>
        </w:rPr>
        <w:t> </w:t>
      </w:r>
    </w:p>
    <w:p w14:paraId="6A788AE4"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7405991B" w14:textId="30C40174"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[13.1. The officer in charge of each section shall be responsible for the care and custody of stores and equipment in that section.]</w:t>
      </w:r>
      <w:r w:rsidRPr="00FB0E7D">
        <w:rPr>
          <w:rStyle w:val="eop"/>
          <w:rFonts w:ascii="Source Sans Pro" w:hAnsi="Source Sans Pro" w:cs="Arial"/>
        </w:rPr>
        <w:t> </w:t>
      </w:r>
    </w:p>
    <w:p w14:paraId="15CF9EB1"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[13.2. Delivery notes shall be obtained in respect of all goods received into store or otherwise delivered and goods must be checked as to order and quality at the time delivery is made.]</w:t>
      </w:r>
      <w:r w:rsidRPr="00FB0E7D">
        <w:rPr>
          <w:rStyle w:val="eop"/>
          <w:rFonts w:ascii="Source Sans Pro" w:hAnsi="Source Sans Pro" w:cs="Arial"/>
        </w:rPr>
        <w:t> </w:t>
      </w:r>
    </w:p>
    <w:p w14:paraId="5907A5C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lastRenderedPageBreak/>
        <w:t>[13.3. Stocks shall be kept at the minimum levels consistent with operational requirements.]</w:t>
      </w:r>
      <w:r w:rsidRPr="00FB0E7D">
        <w:rPr>
          <w:rStyle w:val="eop"/>
          <w:rFonts w:ascii="Source Sans Pro" w:hAnsi="Source Sans Pro" w:cs="Arial"/>
        </w:rPr>
        <w:t> </w:t>
      </w:r>
    </w:p>
    <w:p w14:paraId="156F5C9F"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[13.4. The RFO shall be responsible for periodic checks of stocks and stores at least annually.]</w:t>
      </w:r>
      <w:r w:rsidRPr="00FB0E7D">
        <w:rPr>
          <w:rStyle w:val="eop"/>
          <w:rFonts w:ascii="Source Sans Pro" w:hAnsi="Source Sans Pro" w:cs="Arial"/>
        </w:rPr>
        <w:t> </w:t>
      </w:r>
    </w:p>
    <w:p w14:paraId="6C486D6A"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6C41025F"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 xml:space="preserve">14. Assets, </w:t>
      </w:r>
      <w:proofErr w:type="gramStart"/>
      <w:r w:rsidRPr="00FB0E7D">
        <w:rPr>
          <w:rStyle w:val="normaltextrun"/>
          <w:rFonts w:ascii="var(--secondary-font)" w:hAnsi="var(--secondary-font)" w:cs="Arial"/>
          <w:b/>
          <w:bCs/>
          <w:sz w:val="36"/>
          <w:szCs w:val="36"/>
        </w:rPr>
        <w:t>properties</w:t>
      </w:r>
      <w:proofErr w:type="gramEnd"/>
      <w:r w:rsidRPr="00FB0E7D">
        <w:rPr>
          <w:rStyle w:val="normaltextrun"/>
          <w:rFonts w:ascii="var(--secondary-font)" w:hAnsi="var(--secondary-font)" w:cs="Arial"/>
          <w:b/>
          <w:bCs/>
          <w:sz w:val="36"/>
          <w:szCs w:val="36"/>
        </w:rPr>
        <w:t xml:space="preserve"> and estates</w:t>
      </w:r>
      <w:r w:rsidRPr="00FB0E7D">
        <w:rPr>
          <w:rStyle w:val="eop"/>
          <w:rFonts w:ascii="var(--secondary-font)" w:hAnsi="var(--secondary-font)" w:cs="Arial"/>
          <w:sz w:val="36"/>
          <w:szCs w:val="36"/>
        </w:rPr>
        <w:t> </w:t>
      </w:r>
    </w:p>
    <w:p w14:paraId="0A6136B8"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1504E2B6" w14:textId="319A5FFD"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r w:rsidRPr="00FB0E7D">
        <w:rPr>
          <w:rStyle w:val="eop"/>
          <w:rFonts w:ascii="Source Sans Pro" w:hAnsi="Source Sans Pro" w:cs="Arial"/>
        </w:rPr>
        <w:t> </w:t>
      </w:r>
    </w:p>
    <w:p w14:paraId="777A1EAE"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14.2. No tangible moveable property shall be purchased or otherwise acquired, sold, </w:t>
      </w:r>
      <w:proofErr w:type="gramStart"/>
      <w:r w:rsidRPr="00FB0E7D">
        <w:rPr>
          <w:rStyle w:val="normaltextrun"/>
          <w:rFonts w:ascii="Source Sans Pro" w:hAnsi="Source Sans Pro" w:cs="Arial"/>
        </w:rPr>
        <w:t>leased</w:t>
      </w:r>
      <w:proofErr w:type="gramEnd"/>
      <w:r w:rsidRPr="00FB0E7D">
        <w:rPr>
          <w:rStyle w:val="normaltextrun"/>
          <w:rFonts w:ascii="Source Sans Pro" w:hAnsi="Source Sans Pro" w:cs="Arial"/>
        </w:rPr>
        <w:t xml:space="preserve"> or otherwise disposed of, without the authority of the council, together with any other consents required by law, save where the estimated value of any one item of tangible movable property does not exceed [£250].</w:t>
      </w:r>
      <w:r w:rsidRPr="00FB0E7D">
        <w:rPr>
          <w:rStyle w:val="eop"/>
          <w:rFonts w:ascii="Source Sans Pro" w:hAnsi="Source Sans Pro" w:cs="Arial"/>
        </w:rPr>
        <w:t> </w:t>
      </w:r>
    </w:p>
    <w:p w14:paraId="22F7ECC1"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14.3. No real property (interests in land) shall be sold, </w:t>
      </w:r>
      <w:proofErr w:type="gramStart"/>
      <w:r w:rsidRPr="00FB0E7D">
        <w:rPr>
          <w:rStyle w:val="normaltextrun"/>
          <w:rFonts w:ascii="Source Sans Pro" w:hAnsi="Source Sans Pro" w:cs="Arial"/>
        </w:rPr>
        <w:t>leased</w:t>
      </w:r>
      <w:proofErr w:type="gramEnd"/>
      <w:r w:rsidRPr="00FB0E7D">
        <w:rPr>
          <w:rStyle w:val="normaltextrun"/>
          <w:rFonts w:ascii="Source Sans Pro" w:hAnsi="Source Sans Pro" w:cs="Arial"/>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r w:rsidRPr="00FB0E7D">
        <w:rPr>
          <w:rStyle w:val="eop"/>
          <w:rFonts w:ascii="Source Sans Pro" w:hAnsi="Source Sans Pro" w:cs="Arial"/>
        </w:rPr>
        <w:t> </w:t>
      </w:r>
    </w:p>
    <w:p w14:paraId="1C425F30"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r w:rsidRPr="00FB0E7D">
        <w:rPr>
          <w:rStyle w:val="eop"/>
          <w:rFonts w:ascii="Source Sans Pro" w:hAnsi="Source Sans Pro" w:cs="Arial"/>
        </w:rPr>
        <w:t> </w:t>
      </w:r>
    </w:p>
    <w:p w14:paraId="394A7B52"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14.5. Subject only to the limit set in Regulation 14.2 above, no tangible moveable property shall be purchased or acquired without the authority of the full council. In each case a report in writing shall be provided to council with a full business case.</w:t>
      </w:r>
      <w:r w:rsidRPr="00FB0E7D">
        <w:rPr>
          <w:rStyle w:val="eop"/>
          <w:rFonts w:ascii="Source Sans Pro" w:hAnsi="Source Sans Pro" w:cs="Arial"/>
        </w:rPr>
        <w:t> </w:t>
      </w:r>
    </w:p>
    <w:p w14:paraId="7969CC2E"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r w:rsidRPr="00FB0E7D">
        <w:rPr>
          <w:rStyle w:val="eop"/>
          <w:rFonts w:ascii="Source Sans Pro" w:hAnsi="Source Sans Pro" w:cs="Arial"/>
        </w:rPr>
        <w:t> </w:t>
      </w:r>
    </w:p>
    <w:p w14:paraId="59D65F93"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6ACB0748"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15. Insurance</w:t>
      </w:r>
      <w:r w:rsidRPr="00FB0E7D">
        <w:rPr>
          <w:rStyle w:val="eop"/>
          <w:rFonts w:ascii="var(--secondary-font)" w:hAnsi="var(--secondary-font)" w:cs="Arial"/>
          <w:sz w:val="36"/>
          <w:szCs w:val="36"/>
        </w:rPr>
        <w:t> </w:t>
      </w:r>
    </w:p>
    <w:p w14:paraId="532569FD"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09E337B1" w14:textId="101D67D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15.1. Following the annual risk assessment (per Regulation 17), the RFO shall </w:t>
      </w:r>
      <w:proofErr w:type="gramStart"/>
      <w:r w:rsidRPr="00FB0E7D">
        <w:rPr>
          <w:rStyle w:val="normaltextrun"/>
          <w:rFonts w:ascii="Source Sans Pro" w:hAnsi="Source Sans Pro" w:cs="Arial"/>
        </w:rPr>
        <w:t>effect</w:t>
      </w:r>
      <w:proofErr w:type="gramEnd"/>
      <w:r w:rsidRPr="00FB0E7D">
        <w:rPr>
          <w:rStyle w:val="normaltextrun"/>
          <w:rFonts w:ascii="Source Sans Pro" w:hAnsi="Source Sans Pro" w:cs="Arial"/>
        </w:rPr>
        <w:t xml:space="preserve"> all insurances and negotiate all claims on the council's insurers [in consultation with the Clerk].</w:t>
      </w:r>
      <w:r w:rsidRPr="00FB0E7D">
        <w:rPr>
          <w:rStyle w:val="eop"/>
          <w:rFonts w:ascii="Source Sans Pro" w:hAnsi="Source Sans Pro" w:cs="Arial"/>
        </w:rPr>
        <w:t> </w:t>
      </w:r>
    </w:p>
    <w:p w14:paraId="6CDC2F61"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[15.2. The Clerk shall give prompt notification to the RFO of all new risks, properties or vehicles which require to be insured and of any alterations affecting existing insurances.]</w:t>
      </w:r>
      <w:r w:rsidRPr="00FB0E7D">
        <w:rPr>
          <w:rStyle w:val="eop"/>
          <w:rFonts w:ascii="Source Sans Pro" w:hAnsi="Source Sans Pro" w:cs="Arial"/>
        </w:rPr>
        <w:t> </w:t>
      </w:r>
    </w:p>
    <w:p w14:paraId="56129146"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15.3. The RFO shall keep a record of all insurances effected by the council and the property and risks covered thereby and annually review it.</w:t>
      </w:r>
      <w:r w:rsidRPr="00FB0E7D">
        <w:rPr>
          <w:rStyle w:val="eop"/>
          <w:rFonts w:ascii="Source Sans Pro" w:hAnsi="Source Sans Pro" w:cs="Arial"/>
        </w:rPr>
        <w:t> </w:t>
      </w:r>
    </w:p>
    <w:p w14:paraId="215C2025"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lastRenderedPageBreak/>
        <w:t xml:space="preserve">15.4. The RFO shall be notified of any loss liability or damage or of any event likely to lead to a </w:t>
      </w:r>
      <w:proofErr w:type="gramStart"/>
      <w:r w:rsidRPr="00FB0E7D">
        <w:rPr>
          <w:rStyle w:val="normaltextrun"/>
          <w:rFonts w:ascii="Source Sans Pro" w:hAnsi="Source Sans Pro" w:cs="Arial"/>
        </w:rPr>
        <w:t>claim, and</w:t>
      </w:r>
      <w:proofErr w:type="gramEnd"/>
      <w:r w:rsidRPr="00FB0E7D">
        <w:rPr>
          <w:rStyle w:val="normaltextrun"/>
          <w:rFonts w:ascii="Source Sans Pro" w:hAnsi="Source Sans Pro" w:cs="Arial"/>
        </w:rPr>
        <w:t xml:space="preserve"> shall report these to council at the next available meeting.</w:t>
      </w:r>
      <w:r w:rsidRPr="00FB0E7D">
        <w:rPr>
          <w:rStyle w:val="eop"/>
          <w:rFonts w:ascii="Source Sans Pro" w:hAnsi="Source Sans Pro" w:cs="Arial"/>
        </w:rPr>
        <w:t> </w:t>
      </w:r>
    </w:p>
    <w:p w14:paraId="6649ECA1"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15.5. All appropriate members and employees of the council shall be included in a suitable form of security or fidelity guarantee insurance which shall cover the maximum risk exposure as determined [annually] by the council, or duly delegated committee.</w:t>
      </w:r>
      <w:r w:rsidRPr="00FB0E7D">
        <w:rPr>
          <w:rStyle w:val="eop"/>
          <w:rFonts w:ascii="Source Sans Pro" w:hAnsi="Source Sans Pro" w:cs="Arial"/>
        </w:rPr>
        <w:t> </w:t>
      </w:r>
    </w:p>
    <w:p w14:paraId="11980827"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3D07B760"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16. [Charities]</w:t>
      </w:r>
      <w:r w:rsidRPr="00FB0E7D">
        <w:rPr>
          <w:rStyle w:val="eop"/>
          <w:rFonts w:ascii="var(--secondary-font)" w:hAnsi="var(--secondary-font)" w:cs="Arial"/>
          <w:sz w:val="36"/>
          <w:szCs w:val="36"/>
        </w:rPr>
        <w:t> </w:t>
      </w:r>
    </w:p>
    <w:p w14:paraId="38E9C5AE"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6C12C460" w14:textId="107D7B24"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r w:rsidRPr="00FB0E7D">
        <w:rPr>
          <w:rStyle w:val="eop"/>
          <w:rFonts w:ascii="Source Sans Pro" w:hAnsi="Source Sans Pro" w:cs="Arial"/>
        </w:rPr>
        <w:t> </w:t>
      </w:r>
    </w:p>
    <w:p w14:paraId="01C7BA1B"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2704834C"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17. Risk management</w:t>
      </w:r>
      <w:r w:rsidRPr="00FB0E7D">
        <w:rPr>
          <w:rStyle w:val="eop"/>
          <w:rFonts w:ascii="var(--secondary-font)" w:hAnsi="var(--secondary-font)" w:cs="Arial"/>
          <w:sz w:val="36"/>
          <w:szCs w:val="36"/>
        </w:rPr>
        <w:t> </w:t>
      </w:r>
    </w:p>
    <w:p w14:paraId="09855369"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732DCE27" w14:textId="663B3C4D"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r w:rsidRPr="00FB0E7D">
        <w:rPr>
          <w:rStyle w:val="eop"/>
          <w:rFonts w:ascii="Source Sans Pro" w:hAnsi="Source Sans Pro" w:cs="Arial"/>
        </w:rPr>
        <w:t> </w:t>
      </w:r>
    </w:p>
    <w:p w14:paraId="3F4A9C50" w14:textId="77777777" w:rsidR="00E700E3" w:rsidRDefault="00E700E3" w:rsidP="00E700E3">
      <w:pPr>
        <w:pStyle w:val="paragraph"/>
        <w:spacing w:before="0" w:beforeAutospacing="0" w:after="0" w:afterAutospacing="0"/>
        <w:textAlignment w:val="baseline"/>
        <w:rPr>
          <w:rStyle w:val="eop"/>
          <w:rFonts w:ascii="Source Sans Pro" w:hAnsi="Source Sans Pro" w:cs="Arial"/>
        </w:rPr>
      </w:pPr>
      <w:r w:rsidRPr="00FB0E7D">
        <w:rPr>
          <w:rStyle w:val="normaltextrun"/>
          <w:rFonts w:ascii="Source Sans Pro" w:hAnsi="Source Sans Pro" w:cs="Arial"/>
        </w:rPr>
        <w:t>17.2. When considering any new activity, the Clerk [with the RFO] shall prepare a draft risk assessment including risk management proposals for consideration and adoption by the council. </w:t>
      </w:r>
      <w:r w:rsidRPr="00FB0E7D">
        <w:rPr>
          <w:rStyle w:val="eop"/>
          <w:rFonts w:ascii="Source Sans Pro" w:hAnsi="Source Sans Pro" w:cs="Arial"/>
        </w:rPr>
        <w:t> </w:t>
      </w:r>
    </w:p>
    <w:p w14:paraId="7FFC998B" w14:textId="77777777" w:rsidR="00FB0E7D" w:rsidRPr="00FB0E7D" w:rsidRDefault="00FB0E7D" w:rsidP="00E700E3">
      <w:pPr>
        <w:pStyle w:val="paragraph"/>
        <w:spacing w:before="0" w:beforeAutospacing="0" w:after="0" w:afterAutospacing="0"/>
        <w:textAlignment w:val="baseline"/>
        <w:rPr>
          <w:rFonts w:ascii="Source Sans Pro" w:hAnsi="Source Sans Pro" w:cs="Segoe UI"/>
        </w:rPr>
      </w:pPr>
    </w:p>
    <w:p w14:paraId="2C5B8381" w14:textId="77777777" w:rsidR="00E700E3" w:rsidRPr="00FB0E7D" w:rsidRDefault="00E700E3" w:rsidP="00E700E3">
      <w:pPr>
        <w:pStyle w:val="paragraph"/>
        <w:spacing w:before="0" w:beforeAutospacing="0" w:after="0" w:afterAutospacing="0"/>
        <w:textAlignment w:val="baseline"/>
        <w:rPr>
          <w:rFonts w:ascii="var(--secondary-font)" w:hAnsi="var(--secondary-font)" w:cs="Segoe UI"/>
          <w:sz w:val="36"/>
          <w:szCs w:val="36"/>
        </w:rPr>
      </w:pPr>
      <w:r w:rsidRPr="00FB0E7D">
        <w:rPr>
          <w:rStyle w:val="normaltextrun"/>
          <w:rFonts w:ascii="var(--secondary-font)" w:hAnsi="var(--secondary-font)" w:cs="Arial"/>
          <w:b/>
          <w:bCs/>
          <w:sz w:val="36"/>
          <w:szCs w:val="36"/>
        </w:rPr>
        <w:t>18. Suspension and revision of Financial Regulations</w:t>
      </w:r>
      <w:r w:rsidRPr="00FB0E7D">
        <w:rPr>
          <w:rStyle w:val="eop"/>
          <w:rFonts w:ascii="var(--secondary-font)" w:hAnsi="var(--secondary-font)" w:cs="Arial"/>
          <w:sz w:val="36"/>
          <w:szCs w:val="36"/>
        </w:rPr>
        <w:t> </w:t>
      </w:r>
    </w:p>
    <w:p w14:paraId="1F40D22F" w14:textId="77777777" w:rsidR="00FB0E7D" w:rsidRDefault="00FB0E7D" w:rsidP="00E700E3">
      <w:pPr>
        <w:pStyle w:val="paragraph"/>
        <w:spacing w:before="0" w:beforeAutospacing="0" w:after="0" w:afterAutospacing="0"/>
        <w:textAlignment w:val="baseline"/>
        <w:rPr>
          <w:rStyle w:val="normaltextrun"/>
          <w:rFonts w:ascii="Source Sans Pro" w:hAnsi="Source Sans Pro" w:cs="Arial"/>
        </w:rPr>
      </w:pPr>
    </w:p>
    <w:p w14:paraId="4DD0A88E" w14:textId="189B776A"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18.1. It shall be the duty of the council to review the Financial Regulations of the council from time to time. The Clerk shall </w:t>
      </w:r>
      <w:proofErr w:type="gramStart"/>
      <w:r w:rsidRPr="00FB0E7D">
        <w:rPr>
          <w:rStyle w:val="normaltextrun"/>
          <w:rFonts w:ascii="Source Sans Pro" w:hAnsi="Source Sans Pro" w:cs="Arial"/>
        </w:rPr>
        <w:t>make arrangements</w:t>
      </w:r>
      <w:proofErr w:type="gramEnd"/>
      <w:r w:rsidRPr="00FB0E7D">
        <w:rPr>
          <w:rStyle w:val="normaltextrun"/>
          <w:rFonts w:ascii="Source Sans Pro" w:hAnsi="Source Sans Pro" w:cs="Arial"/>
        </w:rPr>
        <w:t xml:space="preserve"> to monitor changes in legislation or proper practices and shall advise the council of any requirement for a consequential amendment to these Financial Regulations.</w:t>
      </w:r>
      <w:r w:rsidRPr="00FB0E7D">
        <w:rPr>
          <w:rStyle w:val="eop"/>
          <w:rFonts w:ascii="Source Sans Pro" w:hAnsi="Source Sans Pro" w:cs="Arial"/>
        </w:rPr>
        <w:t> </w:t>
      </w:r>
    </w:p>
    <w:p w14:paraId="58DF2E5E"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18.2. The council may, by resolution of the council duly notified prior to the relevant meeting of council, suspend any part of these Financial Regulations </w:t>
      </w:r>
      <w:proofErr w:type="gramStart"/>
      <w:r w:rsidRPr="00FB0E7D">
        <w:rPr>
          <w:rStyle w:val="normaltextrun"/>
          <w:rFonts w:ascii="Source Sans Pro" w:hAnsi="Source Sans Pro" w:cs="Arial"/>
        </w:rPr>
        <w:t>provided that</w:t>
      </w:r>
      <w:proofErr w:type="gramEnd"/>
      <w:r w:rsidRPr="00FB0E7D">
        <w:rPr>
          <w:rStyle w:val="normaltextrun"/>
          <w:rFonts w:ascii="Source Sans Pro" w:hAnsi="Source Sans Pro" w:cs="Arial"/>
        </w:rPr>
        <w:t xml:space="preserve"> reasons for the suspension are recorded and that an assessment of the risks arising has been drawn up and presented in advance to all members of council.</w:t>
      </w:r>
      <w:r w:rsidRPr="00FB0E7D">
        <w:rPr>
          <w:rStyle w:val="eop"/>
          <w:rFonts w:ascii="Source Sans Pro" w:hAnsi="Source Sans Pro" w:cs="Arial"/>
        </w:rPr>
        <w:t> </w:t>
      </w:r>
    </w:p>
    <w:p w14:paraId="0502C3BD"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normaltextrun"/>
          <w:rFonts w:ascii="Source Sans Pro" w:hAnsi="Source Sans Pro" w:cs="Arial"/>
        </w:rPr>
        <w:t xml:space="preserve">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w:t>
      </w:r>
      <w:proofErr w:type="gramStart"/>
      <w:r w:rsidRPr="00FB0E7D">
        <w:rPr>
          <w:rStyle w:val="normaltextrun"/>
          <w:rFonts w:ascii="Source Sans Pro" w:hAnsi="Source Sans Pro" w:cs="Arial"/>
        </w:rPr>
        <w:t>omissions</w:t>
      </w:r>
      <w:proofErr w:type="gramEnd"/>
      <w:r w:rsidRPr="00FB0E7D">
        <w:rPr>
          <w:rStyle w:val="normaltextrun"/>
          <w:rFonts w:ascii="Source Sans Pro" w:hAnsi="Source Sans Pro" w:cs="Arial"/>
        </w:rPr>
        <w:t xml:space="preserve"> and changes to information subsequent to publication.</w:t>
      </w:r>
      <w:r w:rsidRPr="00FB0E7D">
        <w:rPr>
          <w:rStyle w:val="eop"/>
          <w:rFonts w:ascii="Source Sans Pro" w:hAnsi="Source Sans Pro" w:cs="Arial"/>
        </w:rPr>
        <w:t> </w:t>
      </w:r>
    </w:p>
    <w:p w14:paraId="561BD93D" w14:textId="77777777" w:rsidR="00E700E3" w:rsidRPr="00FB0E7D" w:rsidRDefault="00E700E3" w:rsidP="00E700E3">
      <w:pPr>
        <w:pStyle w:val="paragraph"/>
        <w:spacing w:before="0" w:beforeAutospacing="0" w:after="0" w:afterAutospacing="0"/>
        <w:textAlignment w:val="baseline"/>
        <w:rPr>
          <w:rFonts w:ascii="Source Sans Pro" w:hAnsi="Source Sans Pro" w:cs="Segoe UI"/>
        </w:rPr>
      </w:pPr>
      <w:r w:rsidRPr="00FB0E7D">
        <w:rPr>
          <w:rStyle w:val="eop"/>
          <w:rFonts w:ascii="Source Sans Pro" w:hAnsi="Source Sans Pro" w:cs="Arial"/>
        </w:rPr>
        <w:t> </w:t>
      </w:r>
    </w:p>
    <w:p w14:paraId="7AED7989" w14:textId="2E23C1CC" w:rsidR="00E700E3" w:rsidRPr="00BC4F29" w:rsidRDefault="00BC4F29" w:rsidP="00E700E3">
      <w:pPr>
        <w:spacing w:before="100" w:beforeAutospacing="1" w:after="100" w:afterAutospacing="1" w:line="240" w:lineRule="auto"/>
        <w:outlineLvl w:val="1"/>
        <w:rPr>
          <w:rFonts w:ascii="Source Sans Pro" w:eastAsia="Times New Roman" w:hAnsi="Source Sans Pro" w:cs="Times New Roman"/>
          <w:color w:val="333333"/>
          <w:sz w:val="24"/>
          <w:szCs w:val="24"/>
          <w:lang w:eastAsia="en-GB"/>
        </w:rPr>
      </w:pPr>
      <w:r>
        <w:rPr>
          <w:rFonts w:ascii="Source Sans Pro" w:eastAsia="Times New Roman" w:hAnsi="Source Sans Pro" w:cs="Times New Roman"/>
          <w:color w:val="333333"/>
          <w:sz w:val="24"/>
          <w:szCs w:val="24"/>
          <w:lang w:eastAsia="en-GB"/>
        </w:rPr>
        <w:t>Document reviewed on 21/01/24</w:t>
      </w:r>
    </w:p>
    <w:sectPr w:rsidR="00E700E3" w:rsidRPr="00BC4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6D7"/>
    <w:multiLevelType w:val="multilevel"/>
    <w:tmpl w:val="1A00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14145"/>
    <w:multiLevelType w:val="multilevel"/>
    <w:tmpl w:val="5FE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7021A"/>
    <w:multiLevelType w:val="hybridMultilevel"/>
    <w:tmpl w:val="BF72312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15:restartNumberingAfterBreak="0">
    <w:nsid w:val="161F50B4"/>
    <w:multiLevelType w:val="hybridMultilevel"/>
    <w:tmpl w:val="89261A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69926F6"/>
    <w:multiLevelType w:val="hybridMultilevel"/>
    <w:tmpl w:val="B958D678"/>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5" w15:restartNumberingAfterBreak="0">
    <w:nsid w:val="17556032"/>
    <w:multiLevelType w:val="hybridMultilevel"/>
    <w:tmpl w:val="67F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51F0A"/>
    <w:multiLevelType w:val="hybridMultilevel"/>
    <w:tmpl w:val="ED9E5FD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21C54D14"/>
    <w:multiLevelType w:val="hybridMultilevel"/>
    <w:tmpl w:val="6578378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23FE0D79"/>
    <w:multiLevelType w:val="hybridMultilevel"/>
    <w:tmpl w:val="914C89D4"/>
    <w:lvl w:ilvl="0" w:tplc="4A563BC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11C7E"/>
    <w:multiLevelType w:val="multilevel"/>
    <w:tmpl w:val="863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CF1F52"/>
    <w:multiLevelType w:val="multilevel"/>
    <w:tmpl w:val="6A4C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A539F7"/>
    <w:multiLevelType w:val="multilevel"/>
    <w:tmpl w:val="D56A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3956C5"/>
    <w:multiLevelType w:val="hybridMultilevel"/>
    <w:tmpl w:val="06401B74"/>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13" w15:restartNumberingAfterBreak="0">
    <w:nsid w:val="3AE23689"/>
    <w:multiLevelType w:val="hybridMultilevel"/>
    <w:tmpl w:val="CD2244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BA3248A"/>
    <w:multiLevelType w:val="multilevel"/>
    <w:tmpl w:val="11DE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741964"/>
    <w:multiLevelType w:val="multilevel"/>
    <w:tmpl w:val="69CA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9D7189"/>
    <w:multiLevelType w:val="multilevel"/>
    <w:tmpl w:val="C294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BC5D3F"/>
    <w:multiLevelType w:val="multilevel"/>
    <w:tmpl w:val="EC0E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B13488"/>
    <w:multiLevelType w:val="multilevel"/>
    <w:tmpl w:val="E674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847C46"/>
    <w:multiLevelType w:val="multilevel"/>
    <w:tmpl w:val="A87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7040BB"/>
    <w:multiLevelType w:val="multilevel"/>
    <w:tmpl w:val="04DA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B1DEC"/>
    <w:multiLevelType w:val="hybridMultilevel"/>
    <w:tmpl w:val="182A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06311"/>
    <w:multiLevelType w:val="hybridMultilevel"/>
    <w:tmpl w:val="A7F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37067"/>
    <w:multiLevelType w:val="hybridMultilevel"/>
    <w:tmpl w:val="C3EA6D8C"/>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25" w15:restartNumberingAfterBreak="0">
    <w:nsid w:val="73D87EEA"/>
    <w:multiLevelType w:val="multilevel"/>
    <w:tmpl w:val="7BC4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3355E6"/>
    <w:multiLevelType w:val="multilevel"/>
    <w:tmpl w:val="57F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F13E5A"/>
    <w:multiLevelType w:val="hybridMultilevel"/>
    <w:tmpl w:val="4358DAFC"/>
    <w:lvl w:ilvl="0" w:tplc="6D2C9908">
      <w:start w:val="1"/>
      <w:numFmt w:val="decimal"/>
      <w:lvlText w:val="%1."/>
      <w:lvlJc w:val="left"/>
      <w:pPr>
        <w:ind w:left="738" w:hanging="378"/>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E3B67"/>
    <w:multiLevelType w:val="multilevel"/>
    <w:tmpl w:val="5BC6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6568434">
    <w:abstractNumId w:val="19"/>
  </w:num>
  <w:num w:numId="2" w16cid:durableId="423645438">
    <w:abstractNumId w:val="24"/>
  </w:num>
  <w:num w:numId="3" w16cid:durableId="124736581">
    <w:abstractNumId w:val="8"/>
  </w:num>
  <w:num w:numId="4" w16cid:durableId="398482314">
    <w:abstractNumId w:val="4"/>
  </w:num>
  <w:num w:numId="5" w16cid:durableId="1168329199">
    <w:abstractNumId w:val="7"/>
  </w:num>
  <w:num w:numId="6" w16cid:durableId="2039701050">
    <w:abstractNumId w:val="6"/>
  </w:num>
  <w:num w:numId="7" w16cid:durableId="447511240">
    <w:abstractNumId w:val="5"/>
  </w:num>
  <w:num w:numId="8" w16cid:durableId="2042126513">
    <w:abstractNumId w:val="12"/>
  </w:num>
  <w:num w:numId="9" w16cid:durableId="482549738">
    <w:abstractNumId w:val="2"/>
  </w:num>
  <w:num w:numId="10" w16cid:durableId="1860314363">
    <w:abstractNumId w:val="23"/>
  </w:num>
  <w:num w:numId="11" w16cid:durableId="116725010">
    <w:abstractNumId w:val="3"/>
  </w:num>
  <w:num w:numId="12" w16cid:durableId="503251303">
    <w:abstractNumId w:val="22"/>
  </w:num>
  <w:num w:numId="13" w16cid:durableId="2033794943">
    <w:abstractNumId w:val="13"/>
  </w:num>
  <w:num w:numId="14" w16cid:durableId="2000037140">
    <w:abstractNumId w:val="16"/>
  </w:num>
  <w:num w:numId="15" w16cid:durableId="583302421">
    <w:abstractNumId w:val="11"/>
  </w:num>
  <w:num w:numId="16" w16cid:durableId="1906524486">
    <w:abstractNumId w:val="1"/>
  </w:num>
  <w:num w:numId="17" w16cid:durableId="1588032934">
    <w:abstractNumId w:val="20"/>
  </w:num>
  <w:num w:numId="18" w16cid:durableId="939995511">
    <w:abstractNumId w:val="25"/>
  </w:num>
  <w:num w:numId="19" w16cid:durableId="1552502540">
    <w:abstractNumId w:val="15"/>
  </w:num>
  <w:num w:numId="20" w16cid:durableId="1028488480">
    <w:abstractNumId w:val="28"/>
  </w:num>
  <w:num w:numId="21" w16cid:durableId="172885817">
    <w:abstractNumId w:val="17"/>
  </w:num>
  <w:num w:numId="22" w16cid:durableId="1050805474">
    <w:abstractNumId w:val="18"/>
  </w:num>
  <w:num w:numId="23" w16cid:durableId="133374830">
    <w:abstractNumId w:val="9"/>
  </w:num>
  <w:num w:numId="24" w16cid:durableId="1502233513">
    <w:abstractNumId w:val="14"/>
  </w:num>
  <w:num w:numId="25" w16cid:durableId="1898393125">
    <w:abstractNumId w:val="26"/>
  </w:num>
  <w:num w:numId="26" w16cid:durableId="2040812678">
    <w:abstractNumId w:val="0"/>
  </w:num>
  <w:num w:numId="27" w16cid:durableId="1534536718">
    <w:abstractNumId w:val="10"/>
  </w:num>
  <w:num w:numId="28" w16cid:durableId="1627466678">
    <w:abstractNumId w:val="21"/>
  </w:num>
  <w:num w:numId="29" w16cid:durableId="11802443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B9"/>
    <w:rsid w:val="00096D2A"/>
    <w:rsid w:val="00167A3B"/>
    <w:rsid w:val="001C3166"/>
    <w:rsid w:val="001C7863"/>
    <w:rsid w:val="002B1D81"/>
    <w:rsid w:val="003E41B3"/>
    <w:rsid w:val="00540A8D"/>
    <w:rsid w:val="006920B1"/>
    <w:rsid w:val="006C40F8"/>
    <w:rsid w:val="00821C6F"/>
    <w:rsid w:val="008404B9"/>
    <w:rsid w:val="00AC768D"/>
    <w:rsid w:val="00B51B93"/>
    <w:rsid w:val="00B716CA"/>
    <w:rsid w:val="00BC4F29"/>
    <w:rsid w:val="00C64294"/>
    <w:rsid w:val="00CE1573"/>
    <w:rsid w:val="00D01A13"/>
    <w:rsid w:val="00D46C04"/>
    <w:rsid w:val="00DA6A11"/>
    <w:rsid w:val="00E700E3"/>
    <w:rsid w:val="00FA57DA"/>
    <w:rsid w:val="00FB0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4505"/>
  <w15:chartTrackingRefBased/>
  <w15:docId w15:val="{E0010D9B-8F97-4610-A48C-D16DED0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B9"/>
    <w:pPr>
      <w:ind w:left="720"/>
      <w:contextualSpacing/>
    </w:pPr>
  </w:style>
  <w:style w:type="paragraph" w:customStyle="1" w:styleId="paragraph">
    <w:name w:val="paragraph"/>
    <w:basedOn w:val="Normal"/>
    <w:rsid w:val="00E700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00E3"/>
  </w:style>
  <w:style w:type="character" w:customStyle="1" w:styleId="eop">
    <w:name w:val="eop"/>
    <w:basedOn w:val="DefaultParagraphFont"/>
    <w:rsid w:val="00E700E3"/>
  </w:style>
  <w:style w:type="character" w:customStyle="1" w:styleId="tabchar">
    <w:name w:val="tabchar"/>
    <w:basedOn w:val="DefaultParagraphFont"/>
    <w:rsid w:val="00E700E3"/>
  </w:style>
  <w:style w:type="character" w:customStyle="1" w:styleId="superscript">
    <w:name w:val="superscript"/>
    <w:basedOn w:val="DefaultParagraphFont"/>
    <w:rsid w:val="00E70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5212">
      <w:bodyDiv w:val="1"/>
      <w:marLeft w:val="0"/>
      <w:marRight w:val="0"/>
      <w:marTop w:val="0"/>
      <w:marBottom w:val="0"/>
      <w:divBdr>
        <w:top w:val="none" w:sz="0" w:space="0" w:color="auto"/>
        <w:left w:val="none" w:sz="0" w:space="0" w:color="auto"/>
        <w:bottom w:val="none" w:sz="0" w:space="0" w:color="auto"/>
        <w:right w:val="none" w:sz="0" w:space="0" w:color="auto"/>
      </w:divBdr>
      <w:divsChild>
        <w:div w:id="1704207493">
          <w:marLeft w:val="0"/>
          <w:marRight w:val="0"/>
          <w:marTop w:val="0"/>
          <w:marBottom w:val="0"/>
          <w:divBdr>
            <w:top w:val="none" w:sz="0" w:space="0" w:color="auto"/>
            <w:left w:val="none" w:sz="0" w:space="0" w:color="auto"/>
            <w:bottom w:val="none" w:sz="0" w:space="0" w:color="auto"/>
            <w:right w:val="none" w:sz="0" w:space="0" w:color="auto"/>
          </w:divBdr>
        </w:div>
        <w:div w:id="127742540">
          <w:marLeft w:val="0"/>
          <w:marRight w:val="0"/>
          <w:marTop w:val="0"/>
          <w:marBottom w:val="0"/>
          <w:divBdr>
            <w:top w:val="none" w:sz="0" w:space="0" w:color="auto"/>
            <w:left w:val="none" w:sz="0" w:space="0" w:color="auto"/>
            <w:bottom w:val="none" w:sz="0" w:space="0" w:color="auto"/>
            <w:right w:val="none" w:sz="0" w:space="0" w:color="auto"/>
          </w:divBdr>
        </w:div>
        <w:div w:id="486747042">
          <w:marLeft w:val="0"/>
          <w:marRight w:val="0"/>
          <w:marTop w:val="0"/>
          <w:marBottom w:val="0"/>
          <w:divBdr>
            <w:top w:val="none" w:sz="0" w:space="0" w:color="auto"/>
            <w:left w:val="none" w:sz="0" w:space="0" w:color="auto"/>
            <w:bottom w:val="none" w:sz="0" w:space="0" w:color="auto"/>
            <w:right w:val="none" w:sz="0" w:space="0" w:color="auto"/>
          </w:divBdr>
        </w:div>
        <w:div w:id="1910919951">
          <w:marLeft w:val="0"/>
          <w:marRight w:val="0"/>
          <w:marTop w:val="0"/>
          <w:marBottom w:val="0"/>
          <w:divBdr>
            <w:top w:val="none" w:sz="0" w:space="0" w:color="auto"/>
            <w:left w:val="none" w:sz="0" w:space="0" w:color="auto"/>
            <w:bottom w:val="none" w:sz="0" w:space="0" w:color="auto"/>
            <w:right w:val="none" w:sz="0" w:space="0" w:color="auto"/>
          </w:divBdr>
        </w:div>
        <w:div w:id="408625714">
          <w:marLeft w:val="0"/>
          <w:marRight w:val="0"/>
          <w:marTop w:val="0"/>
          <w:marBottom w:val="0"/>
          <w:divBdr>
            <w:top w:val="none" w:sz="0" w:space="0" w:color="auto"/>
            <w:left w:val="none" w:sz="0" w:space="0" w:color="auto"/>
            <w:bottom w:val="none" w:sz="0" w:space="0" w:color="auto"/>
            <w:right w:val="none" w:sz="0" w:space="0" w:color="auto"/>
          </w:divBdr>
        </w:div>
        <w:div w:id="1502312136">
          <w:marLeft w:val="0"/>
          <w:marRight w:val="0"/>
          <w:marTop w:val="0"/>
          <w:marBottom w:val="0"/>
          <w:divBdr>
            <w:top w:val="none" w:sz="0" w:space="0" w:color="auto"/>
            <w:left w:val="none" w:sz="0" w:space="0" w:color="auto"/>
            <w:bottom w:val="none" w:sz="0" w:space="0" w:color="auto"/>
            <w:right w:val="none" w:sz="0" w:space="0" w:color="auto"/>
          </w:divBdr>
        </w:div>
        <w:div w:id="303317090">
          <w:marLeft w:val="0"/>
          <w:marRight w:val="0"/>
          <w:marTop w:val="0"/>
          <w:marBottom w:val="0"/>
          <w:divBdr>
            <w:top w:val="none" w:sz="0" w:space="0" w:color="auto"/>
            <w:left w:val="none" w:sz="0" w:space="0" w:color="auto"/>
            <w:bottom w:val="none" w:sz="0" w:space="0" w:color="auto"/>
            <w:right w:val="none" w:sz="0" w:space="0" w:color="auto"/>
          </w:divBdr>
        </w:div>
        <w:div w:id="196240640">
          <w:marLeft w:val="0"/>
          <w:marRight w:val="0"/>
          <w:marTop w:val="0"/>
          <w:marBottom w:val="0"/>
          <w:divBdr>
            <w:top w:val="none" w:sz="0" w:space="0" w:color="auto"/>
            <w:left w:val="none" w:sz="0" w:space="0" w:color="auto"/>
            <w:bottom w:val="none" w:sz="0" w:space="0" w:color="auto"/>
            <w:right w:val="none" w:sz="0" w:space="0" w:color="auto"/>
          </w:divBdr>
        </w:div>
        <w:div w:id="1619873304">
          <w:marLeft w:val="0"/>
          <w:marRight w:val="0"/>
          <w:marTop w:val="0"/>
          <w:marBottom w:val="0"/>
          <w:divBdr>
            <w:top w:val="none" w:sz="0" w:space="0" w:color="auto"/>
            <w:left w:val="none" w:sz="0" w:space="0" w:color="auto"/>
            <w:bottom w:val="none" w:sz="0" w:space="0" w:color="auto"/>
            <w:right w:val="none" w:sz="0" w:space="0" w:color="auto"/>
          </w:divBdr>
        </w:div>
        <w:div w:id="307368127">
          <w:marLeft w:val="0"/>
          <w:marRight w:val="0"/>
          <w:marTop w:val="0"/>
          <w:marBottom w:val="0"/>
          <w:divBdr>
            <w:top w:val="none" w:sz="0" w:space="0" w:color="auto"/>
            <w:left w:val="none" w:sz="0" w:space="0" w:color="auto"/>
            <w:bottom w:val="none" w:sz="0" w:space="0" w:color="auto"/>
            <w:right w:val="none" w:sz="0" w:space="0" w:color="auto"/>
          </w:divBdr>
        </w:div>
        <w:div w:id="2006322388">
          <w:marLeft w:val="0"/>
          <w:marRight w:val="0"/>
          <w:marTop w:val="0"/>
          <w:marBottom w:val="0"/>
          <w:divBdr>
            <w:top w:val="none" w:sz="0" w:space="0" w:color="auto"/>
            <w:left w:val="none" w:sz="0" w:space="0" w:color="auto"/>
            <w:bottom w:val="none" w:sz="0" w:space="0" w:color="auto"/>
            <w:right w:val="none" w:sz="0" w:space="0" w:color="auto"/>
          </w:divBdr>
        </w:div>
        <w:div w:id="962035225">
          <w:marLeft w:val="0"/>
          <w:marRight w:val="0"/>
          <w:marTop w:val="0"/>
          <w:marBottom w:val="0"/>
          <w:divBdr>
            <w:top w:val="none" w:sz="0" w:space="0" w:color="auto"/>
            <w:left w:val="none" w:sz="0" w:space="0" w:color="auto"/>
            <w:bottom w:val="none" w:sz="0" w:space="0" w:color="auto"/>
            <w:right w:val="none" w:sz="0" w:space="0" w:color="auto"/>
          </w:divBdr>
        </w:div>
        <w:div w:id="1001160224">
          <w:marLeft w:val="0"/>
          <w:marRight w:val="0"/>
          <w:marTop w:val="0"/>
          <w:marBottom w:val="0"/>
          <w:divBdr>
            <w:top w:val="none" w:sz="0" w:space="0" w:color="auto"/>
            <w:left w:val="none" w:sz="0" w:space="0" w:color="auto"/>
            <w:bottom w:val="none" w:sz="0" w:space="0" w:color="auto"/>
            <w:right w:val="none" w:sz="0" w:space="0" w:color="auto"/>
          </w:divBdr>
        </w:div>
        <w:div w:id="778525461">
          <w:marLeft w:val="0"/>
          <w:marRight w:val="0"/>
          <w:marTop w:val="0"/>
          <w:marBottom w:val="0"/>
          <w:divBdr>
            <w:top w:val="none" w:sz="0" w:space="0" w:color="auto"/>
            <w:left w:val="none" w:sz="0" w:space="0" w:color="auto"/>
            <w:bottom w:val="none" w:sz="0" w:space="0" w:color="auto"/>
            <w:right w:val="none" w:sz="0" w:space="0" w:color="auto"/>
          </w:divBdr>
        </w:div>
        <w:div w:id="1594515326">
          <w:marLeft w:val="0"/>
          <w:marRight w:val="0"/>
          <w:marTop w:val="0"/>
          <w:marBottom w:val="0"/>
          <w:divBdr>
            <w:top w:val="none" w:sz="0" w:space="0" w:color="auto"/>
            <w:left w:val="none" w:sz="0" w:space="0" w:color="auto"/>
            <w:bottom w:val="none" w:sz="0" w:space="0" w:color="auto"/>
            <w:right w:val="none" w:sz="0" w:space="0" w:color="auto"/>
          </w:divBdr>
        </w:div>
        <w:div w:id="424033244">
          <w:marLeft w:val="0"/>
          <w:marRight w:val="0"/>
          <w:marTop w:val="0"/>
          <w:marBottom w:val="0"/>
          <w:divBdr>
            <w:top w:val="none" w:sz="0" w:space="0" w:color="auto"/>
            <w:left w:val="none" w:sz="0" w:space="0" w:color="auto"/>
            <w:bottom w:val="none" w:sz="0" w:space="0" w:color="auto"/>
            <w:right w:val="none" w:sz="0" w:space="0" w:color="auto"/>
          </w:divBdr>
        </w:div>
        <w:div w:id="1846824556">
          <w:marLeft w:val="0"/>
          <w:marRight w:val="0"/>
          <w:marTop w:val="0"/>
          <w:marBottom w:val="0"/>
          <w:divBdr>
            <w:top w:val="none" w:sz="0" w:space="0" w:color="auto"/>
            <w:left w:val="none" w:sz="0" w:space="0" w:color="auto"/>
            <w:bottom w:val="none" w:sz="0" w:space="0" w:color="auto"/>
            <w:right w:val="none" w:sz="0" w:space="0" w:color="auto"/>
          </w:divBdr>
        </w:div>
        <w:div w:id="823425742">
          <w:marLeft w:val="0"/>
          <w:marRight w:val="0"/>
          <w:marTop w:val="0"/>
          <w:marBottom w:val="0"/>
          <w:divBdr>
            <w:top w:val="none" w:sz="0" w:space="0" w:color="auto"/>
            <w:left w:val="none" w:sz="0" w:space="0" w:color="auto"/>
            <w:bottom w:val="none" w:sz="0" w:space="0" w:color="auto"/>
            <w:right w:val="none" w:sz="0" w:space="0" w:color="auto"/>
          </w:divBdr>
        </w:div>
        <w:div w:id="1551263212">
          <w:marLeft w:val="0"/>
          <w:marRight w:val="0"/>
          <w:marTop w:val="0"/>
          <w:marBottom w:val="0"/>
          <w:divBdr>
            <w:top w:val="none" w:sz="0" w:space="0" w:color="auto"/>
            <w:left w:val="none" w:sz="0" w:space="0" w:color="auto"/>
            <w:bottom w:val="none" w:sz="0" w:space="0" w:color="auto"/>
            <w:right w:val="none" w:sz="0" w:space="0" w:color="auto"/>
          </w:divBdr>
        </w:div>
        <w:div w:id="1058358819">
          <w:marLeft w:val="0"/>
          <w:marRight w:val="0"/>
          <w:marTop w:val="0"/>
          <w:marBottom w:val="0"/>
          <w:divBdr>
            <w:top w:val="none" w:sz="0" w:space="0" w:color="auto"/>
            <w:left w:val="none" w:sz="0" w:space="0" w:color="auto"/>
            <w:bottom w:val="none" w:sz="0" w:space="0" w:color="auto"/>
            <w:right w:val="none" w:sz="0" w:space="0" w:color="auto"/>
          </w:divBdr>
        </w:div>
        <w:div w:id="921570894">
          <w:marLeft w:val="0"/>
          <w:marRight w:val="0"/>
          <w:marTop w:val="0"/>
          <w:marBottom w:val="0"/>
          <w:divBdr>
            <w:top w:val="none" w:sz="0" w:space="0" w:color="auto"/>
            <w:left w:val="none" w:sz="0" w:space="0" w:color="auto"/>
            <w:bottom w:val="none" w:sz="0" w:space="0" w:color="auto"/>
            <w:right w:val="none" w:sz="0" w:space="0" w:color="auto"/>
          </w:divBdr>
        </w:div>
        <w:div w:id="1699701334">
          <w:marLeft w:val="0"/>
          <w:marRight w:val="0"/>
          <w:marTop w:val="0"/>
          <w:marBottom w:val="0"/>
          <w:divBdr>
            <w:top w:val="none" w:sz="0" w:space="0" w:color="auto"/>
            <w:left w:val="none" w:sz="0" w:space="0" w:color="auto"/>
            <w:bottom w:val="none" w:sz="0" w:space="0" w:color="auto"/>
            <w:right w:val="none" w:sz="0" w:space="0" w:color="auto"/>
          </w:divBdr>
        </w:div>
        <w:div w:id="393243349">
          <w:marLeft w:val="0"/>
          <w:marRight w:val="0"/>
          <w:marTop w:val="0"/>
          <w:marBottom w:val="0"/>
          <w:divBdr>
            <w:top w:val="none" w:sz="0" w:space="0" w:color="auto"/>
            <w:left w:val="none" w:sz="0" w:space="0" w:color="auto"/>
            <w:bottom w:val="none" w:sz="0" w:space="0" w:color="auto"/>
            <w:right w:val="none" w:sz="0" w:space="0" w:color="auto"/>
          </w:divBdr>
        </w:div>
        <w:div w:id="461268850">
          <w:marLeft w:val="0"/>
          <w:marRight w:val="0"/>
          <w:marTop w:val="0"/>
          <w:marBottom w:val="0"/>
          <w:divBdr>
            <w:top w:val="none" w:sz="0" w:space="0" w:color="auto"/>
            <w:left w:val="none" w:sz="0" w:space="0" w:color="auto"/>
            <w:bottom w:val="none" w:sz="0" w:space="0" w:color="auto"/>
            <w:right w:val="none" w:sz="0" w:space="0" w:color="auto"/>
          </w:divBdr>
        </w:div>
        <w:div w:id="549994892">
          <w:marLeft w:val="0"/>
          <w:marRight w:val="0"/>
          <w:marTop w:val="0"/>
          <w:marBottom w:val="0"/>
          <w:divBdr>
            <w:top w:val="none" w:sz="0" w:space="0" w:color="auto"/>
            <w:left w:val="none" w:sz="0" w:space="0" w:color="auto"/>
            <w:bottom w:val="none" w:sz="0" w:space="0" w:color="auto"/>
            <w:right w:val="none" w:sz="0" w:space="0" w:color="auto"/>
          </w:divBdr>
        </w:div>
        <w:div w:id="255290133">
          <w:marLeft w:val="0"/>
          <w:marRight w:val="0"/>
          <w:marTop w:val="0"/>
          <w:marBottom w:val="0"/>
          <w:divBdr>
            <w:top w:val="none" w:sz="0" w:space="0" w:color="auto"/>
            <w:left w:val="none" w:sz="0" w:space="0" w:color="auto"/>
            <w:bottom w:val="none" w:sz="0" w:space="0" w:color="auto"/>
            <w:right w:val="none" w:sz="0" w:space="0" w:color="auto"/>
          </w:divBdr>
          <w:divsChild>
            <w:div w:id="877007744">
              <w:marLeft w:val="0"/>
              <w:marRight w:val="0"/>
              <w:marTop w:val="0"/>
              <w:marBottom w:val="0"/>
              <w:divBdr>
                <w:top w:val="none" w:sz="0" w:space="0" w:color="auto"/>
                <w:left w:val="none" w:sz="0" w:space="0" w:color="auto"/>
                <w:bottom w:val="none" w:sz="0" w:space="0" w:color="auto"/>
                <w:right w:val="none" w:sz="0" w:space="0" w:color="auto"/>
              </w:divBdr>
            </w:div>
            <w:div w:id="865873964">
              <w:marLeft w:val="0"/>
              <w:marRight w:val="0"/>
              <w:marTop w:val="0"/>
              <w:marBottom w:val="0"/>
              <w:divBdr>
                <w:top w:val="none" w:sz="0" w:space="0" w:color="auto"/>
                <w:left w:val="none" w:sz="0" w:space="0" w:color="auto"/>
                <w:bottom w:val="none" w:sz="0" w:space="0" w:color="auto"/>
                <w:right w:val="none" w:sz="0" w:space="0" w:color="auto"/>
              </w:divBdr>
            </w:div>
            <w:div w:id="419644432">
              <w:marLeft w:val="0"/>
              <w:marRight w:val="0"/>
              <w:marTop w:val="0"/>
              <w:marBottom w:val="0"/>
              <w:divBdr>
                <w:top w:val="none" w:sz="0" w:space="0" w:color="auto"/>
                <w:left w:val="none" w:sz="0" w:space="0" w:color="auto"/>
                <w:bottom w:val="none" w:sz="0" w:space="0" w:color="auto"/>
                <w:right w:val="none" w:sz="0" w:space="0" w:color="auto"/>
              </w:divBdr>
            </w:div>
            <w:div w:id="129637408">
              <w:marLeft w:val="0"/>
              <w:marRight w:val="0"/>
              <w:marTop w:val="0"/>
              <w:marBottom w:val="0"/>
              <w:divBdr>
                <w:top w:val="none" w:sz="0" w:space="0" w:color="auto"/>
                <w:left w:val="none" w:sz="0" w:space="0" w:color="auto"/>
                <w:bottom w:val="none" w:sz="0" w:space="0" w:color="auto"/>
                <w:right w:val="none" w:sz="0" w:space="0" w:color="auto"/>
              </w:divBdr>
            </w:div>
          </w:divsChild>
        </w:div>
        <w:div w:id="81416335">
          <w:marLeft w:val="0"/>
          <w:marRight w:val="0"/>
          <w:marTop w:val="0"/>
          <w:marBottom w:val="0"/>
          <w:divBdr>
            <w:top w:val="none" w:sz="0" w:space="0" w:color="auto"/>
            <w:left w:val="none" w:sz="0" w:space="0" w:color="auto"/>
            <w:bottom w:val="none" w:sz="0" w:space="0" w:color="auto"/>
            <w:right w:val="none" w:sz="0" w:space="0" w:color="auto"/>
          </w:divBdr>
          <w:divsChild>
            <w:div w:id="611211830">
              <w:marLeft w:val="0"/>
              <w:marRight w:val="0"/>
              <w:marTop w:val="0"/>
              <w:marBottom w:val="0"/>
              <w:divBdr>
                <w:top w:val="none" w:sz="0" w:space="0" w:color="auto"/>
                <w:left w:val="none" w:sz="0" w:space="0" w:color="auto"/>
                <w:bottom w:val="none" w:sz="0" w:space="0" w:color="auto"/>
                <w:right w:val="none" w:sz="0" w:space="0" w:color="auto"/>
              </w:divBdr>
            </w:div>
            <w:div w:id="1660697403">
              <w:marLeft w:val="0"/>
              <w:marRight w:val="0"/>
              <w:marTop w:val="0"/>
              <w:marBottom w:val="0"/>
              <w:divBdr>
                <w:top w:val="none" w:sz="0" w:space="0" w:color="auto"/>
                <w:left w:val="none" w:sz="0" w:space="0" w:color="auto"/>
                <w:bottom w:val="none" w:sz="0" w:space="0" w:color="auto"/>
                <w:right w:val="none" w:sz="0" w:space="0" w:color="auto"/>
              </w:divBdr>
            </w:div>
            <w:div w:id="1889023228">
              <w:marLeft w:val="0"/>
              <w:marRight w:val="0"/>
              <w:marTop w:val="0"/>
              <w:marBottom w:val="0"/>
              <w:divBdr>
                <w:top w:val="none" w:sz="0" w:space="0" w:color="auto"/>
                <w:left w:val="none" w:sz="0" w:space="0" w:color="auto"/>
                <w:bottom w:val="none" w:sz="0" w:space="0" w:color="auto"/>
                <w:right w:val="none" w:sz="0" w:space="0" w:color="auto"/>
              </w:divBdr>
            </w:div>
            <w:div w:id="812336199">
              <w:marLeft w:val="0"/>
              <w:marRight w:val="0"/>
              <w:marTop w:val="0"/>
              <w:marBottom w:val="0"/>
              <w:divBdr>
                <w:top w:val="none" w:sz="0" w:space="0" w:color="auto"/>
                <w:left w:val="none" w:sz="0" w:space="0" w:color="auto"/>
                <w:bottom w:val="none" w:sz="0" w:space="0" w:color="auto"/>
                <w:right w:val="none" w:sz="0" w:space="0" w:color="auto"/>
              </w:divBdr>
            </w:div>
          </w:divsChild>
        </w:div>
        <w:div w:id="1581480994">
          <w:marLeft w:val="0"/>
          <w:marRight w:val="0"/>
          <w:marTop w:val="0"/>
          <w:marBottom w:val="0"/>
          <w:divBdr>
            <w:top w:val="none" w:sz="0" w:space="0" w:color="auto"/>
            <w:left w:val="none" w:sz="0" w:space="0" w:color="auto"/>
            <w:bottom w:val="none" w:sz="0" w:space="0" w:color="auto"/>
            <w:right w:val="none" w:sz="0" w:space="0" w:color="auto"/>
          </w:divBdr>
          <w:divsChild>
            <w:div w:id="271789131">
              <w:marLeft w:val="0"/>
              <w:marRight w:val="0"/>
              <w:marTop w:val="0"/>
              <w:marBottom w:val="0"/>
              <w:divBdr>
                <w:top w:val="none" w:sz="0" w:space="0" w:color="auto"/>
                <w:left w:val="none" w:sz="0" w:space="0" w:color="auto"/>
                <w:bottom w:val="none" w:sz="0" w:space="0" w:color="auto"/>
                <w:right w:val="none" w:sz="0" w:space="0" w:color="auto"/>
              </w:divBdr>
            </w:div>
            <w:div w:id="1245913149">
              <w:marLeft w:val="0"/>
              <w:marRight w:val="0"/>
              <w:marTop w:val="0"/>
              <w:marBottom w:val="0"/>
              <w:divBdr>
                <w:top w:val="none" w:sz="0" w:space="0" w:color="auto"/>
                <w:left w:val="none" w:sz="0" w:space="0" w:color="auto"/>
                <w:bottom w:val="none" w:sz="0" w:space="0" w:color="auto"/>
                <w:right w:val="none" w:sz="0" w:space="0" w:color="auto"/>
              </w:divBdr>
            </w:div>
            <w:div w:id="1646817024">
              <w:marLeft w:val="0"/>
              <w:marRight w:val="0"/>
              <w:marTop w:val="0"/>
              <w:marBottom w:val="0"/>
              <w:divBdr>
                <w:top w:val="none" w:sz="0" w:space="0" w:color="auto"/>
                <w:left w:val="none" w:sz="0" w:space="0" w:color="auto"/>
                <w:bottom w:val="none" w:sz="0" w:space="0" w:color="auto"/>
                <w:right w:val="none" w:sz="0" w:space="0" w:color="auto"/>
              </w:divBdr>
            </w:div>
            <w:div w:id="2113354802">
              <w:marLeft w:val="0"/>
              <w:marRight w:val="0"/>
              <w:marTop w:val="0"/>
              <w:marBottom w:val="0"/>
              <w:divBdr>
                <w:top w:val="none" w:sz="0" w:space="0" w:color="auto"/>
                <w:left w:val="none" w:sz="0" w:space="0" w:color="auto"/>
                <w:bottom w:val="none" w:sz="0" w:space="0" w:color="auto"/>
                <w:right w:val="none" w:sz="0" w:space="0" w:color="auto"/>
              </w:divBdr>
            </w:div>
          </w:divsChild>
        </w:div>
        <w:div w:id="1112747846">
          <w:marLeft w:val="0"/>
          <w:marRight w:val="0"/>
          <w:marTop w:val="0"/>
          <w:marBottom w:val="0"/>
          <w:divBdr>
            <w:top w:val="none" w:sz="0" w:space="0" w:color="auto"/>
            <w:left w:val="none" w:sz="0" w:space="0" w:color="auto"/>
            <w:bottom w:val="none" w:sz="0" w:space="0" w:color="auto"/>
            <w:right w:val="none" w:sz="0" w:space="0" w:color="auto"/>
          </w:divBdr>
          <w:divsChild>
            <w:div w:id="1076779326">
              <w:marLeft w:val="0"/>
              <w:marRight w:val="0"/>
              <w:marTop w:val="0"/>
              <w:marBottom w:val="0"/>
              <w:divBdr>
                <w:top w:val="none" w:sz="0" w:space="0" w:color="auto"/>
                <w:left w:val="none" w:sz="0" w:space="0" w:color="auto"/>
                <w:bottom w:val="none" w:sz="0" w:space="0" w:color="auto"/>
                <w:right w:val="none" w:sz="0" w:space="0" w:color="auto"/>
              </w:divBdr>
            </w:div>
          </w:divsChild>
        </w:div>
        <w:div w:id="1501698584">
          <w:marLeft w:val="0"/>
          <w:marRight w:val="0"/>
          <w:marTop w:val="0"/>
          <w:marBottom w:val="0"/>
          <w:divBdr>
            <w:top w:val="none" w:sz="0" w:space="0" w:color="auto"/>
            <w:left w:val="none" w:sz="0" w:space="0" w:color="auto"/>
            <w:bottom w:val="none" w:sz="0" w:space="0" w:color="auto"/>
            <w:right w:val="none" w:sz="0" w:space="0" w:color="auto"/>
          </w:divBdr>
          <w:divsChild>
            <w:div w:id="388653127">
              <w:marLeft w:val="0"/>
              <w:marRight w:val="0"/>
              <w:marTop w:val="0"/>
              <w:marBottom w:val="0"/>
              <w:divBdr>
                <w:top w:val="none" w:sz="0" w:space="0" w:color="auto"/>
                <w:left w:val="none" w:sz="0" w:space="0" w:color="auto"/>
                <w:bottom w:val="none" w:sz="0" w:space="0" w:color="auto"/>
                <w:right w:val="none" w:sz="0" w:space="0" w:color="auto"/>
              </w:divBdr>
            </w:div>
            <w:div w:id="515002710">
              <w:marLeft w:val="0"/>
              <w:marRight w:val="0"/>
              <w:marTop w:val="0"/>
              <w:marBottom w:val="0"/>
              <w:divBdr>
                <w:top w:val="none" w:sz="0" w:space="0" w:color="auto"/>
                <w:left w:val="none" w:sz="0" w:space="0" w:color="auto"/>
                <w:bottom w:val="none" w:sz="0" w:space="0" w:color="auto"/>
                <w:right w:val="none" w:sz="0" w:space="0" w:color="auto"/>
              </w:divBdr>
            </w:div>
            <w:div w:id="2032291137">
              <w:marLeft w:val="0"/>
              <w:marRight w:val="0"/>
              <w:marTop w:val="0"/>
              <w:marBottom w:val="0"/>
              <w:divBdr>
                <w:top w:val="none" w:sz="0" w:space="0" w:color="auto"/>
                <w:left w:val="none" w:sz="0" w:space="0" w:color="auto"/>
                <w:bottom w:val="none" w:sz="0" w:space="0" w:color="auto"/>
                <w:right w:val="none" w:sz="0" w:space="0" w:color="auto"/>
              </w:divBdr>
            </w:div>
          </w:divsChild>
        </w:div>
        <w:div w:id="772820994">
          <w:marLeft w:val="0"/>
          <w:marRight w:val="0"/>
          <w:marTop w:val="0"/>
          <w:marBottom w:val="0"/>
          <w:divBdr>
            <w:top w:val="none" w:sz="0" w:space="0" w:color="auto"/>
            <w:left w:val="none" w:sz="0" w:space="0" w:color="auto"/>
            <w:bottom w:val="none" w:sz="0" w:space="0" w:color="auto"/>
            <w:right w:val="none" w:sz="0" w:space="0" w:color="auto"/>
          </w:divBdr>
          <w:divsChild>
            <w:div w:id="123937876">
              <w:marLeft w:val="0"/>
              <w:marRight w:val="0"/>
              <w:marTop w:val="0"/>
              <w:marBottom w:val="0"/>
              <w:divBdr>
                <w:top w:val="none" w:sz="0" w:space="0" w:color="auto"/>
                <w:left w:val="none" w:sz="0" w:space="0" w:color="auto"/>
                <w:bottom w:val="none" w:sz="0" w:space="0" w:color="auto"/>
                <w:right w:val="none" w:sz="0" w:space="0" w:color="auto"/>
              </w:divBdr>
            </w:div>
            <w:div w:id="746926551">
              <w:marLeft w:val="0"/>
              <w:marRight w:val="0"/>
              <w:marTop w:val="0"/>
              <w:marBottom w:val="0"/>
              <w:divBdr>
                <w:top w:val="none" w:sz="0" w:space="0" w:color="auto"/>
                <w:left w:val="none" w:sz="0" w:space="0" w:color="auto"/>
                <w:bottom w:val="none" w:sz="0" w:space="0" w:color="auto"/>
                <w:right w:val="none" w:sz="0" w:space="0" w:color="auto"/>
              </w:divBdr>
            </w:div>
          </w:divsChild>
        </w:div>
        <w:div w:id="350305890">
          <w:marLeft w:val="0"/>
          <w:marRight w:val="0"/>
          <w:marTop w:val="0"/>
          <w:marBottom w:val="0"/>
          <w:divBdr>
            <w:top w:val="none" w:sz="0" w:space="0" w:color="auto"/>
            <w:left w:val="none" w:sz="0" w:space="0" w:color="auto"/>
            <w:bottom w:val="none" w:sz="0" w:space="0" w:color="auto"/>
            <w:right w:val="none" w:sz="0" w:space="0" w:color="auto"/>
          </w:divBdr>
          <w:divsChild>
            <w:div w:id="1351880011">
              <w:marLeft w:val="0"/>
              <w:marRight w:val="0"/>
              <w:marTop w:val="0"/>
              <w:marBottom w:val="0"/>
              <w:divBdr>
                <w:top w:val="none" w:sz="0" w:space="0" w:color="auto"/>
                <w:left w:val="none" w:sz="0" w:space="0" w:color="auto"/>
                <w:bottom w:val="none" w:sz="0" w:space="0" w:color="auto"/>
                <w:right w:val="none" w:sz="0" w:space="0" w:color="auto"/>
              </w:divBdr>
            </w:div>
            <w:div w:id="1962225479">
              <w:marLeft w:val="0"/>
              <w:marRight w:val="0"/>
              <w:marTop w:val="0"/>
              <w:marBottom w:val="0"/>
              <w:divBdr>
                <w:top w:val="none" w:sz="0" w:space="0" w:color="auto"/>
                <w:left w:val="none" w:sz="0" w:space="0" w:color="auto"/>
                <w:bottom w:val="none" w:sz="0" w:space="0" w:color="auto"/>
                <w:right w:val="none" w:sz="0" w:space="0" w:color="auto"/>
              </w:divBdr>
            </w:div>
            <w:div w:id="1298682711">
              <w:marLeft w:val="0"/>
              <w:marRight w:val="0"/>
              <w:marTop w:val="0"/>
              <w:marBottom w:val="0"/>
              <w:divBdr>
                <w:top w:val="none" w:sz="0" w:space="0" w:color="auto"/>
                <w:left w:val="none" w:sz="0" w:space="0" w:color="auto"/>
                <w:bottom w:val="none" w:sz="0" w:space="0" w:color="auto"/>
                <w:right w:val="none" w:sz="0" w:space="0" w:color="auto"/>
              </w:divBdr>
            </w:div>
            <w:div w:id="1236280199">
              <w:marLeft w:val="0"/>
              <w:marRight w:val="0"/>
              <w:marTop w:val="0"/>
              <w:marBottom w:val="0"/>
              <w:divBdr>
                <w:top w:val="none" w:sz="0" w:space="0" w:color="auto"/>
                <w:left w:val="none" w:sz="0" w:space="0" w:color="auto"/>
                <w:bottom w:val="none" w:sz="0" w:space="0" w:color="auto"/>
                <w:right w:val="none" w:sz="0" w:space="0" w:color="auto"/>
              </w:divBdr>
            </w:div>
          </w:divsChild>
        </w:div>
        <w:div w:id="1276713829">
          <w:marLeft w:val="0"/>
          <w:marRight w:val="0"/>
          <w:marTop w:val="0"/>
          <w:marBottom w:val="0"/>
          <w:divBdr>
            <w:top w:val="none" w:sz="0" w:space="0" w:color="auto"/>
            <w:left w:val="none" w:sz="0" w:space="0" w:color="auto"/>
            <w:bottom w:val="none" w:sz="0" w:space="0" w:color="auto"/>
            <w:right w:val="none" w:sz="0" w:space="0" w:color="auto"/>
          </w:divBdr>
          <w:divsChild>
            <w:div w:id="377317232">
              <w:marLeft w:val="0"/>
              <w:marRight w:val="0"/>
              <w:marTop w:val="0"/>
              <w:marBottom w:val="0"/>
              <w:divBdr>
                <w:top w:val="none" w:sz="0" w:space="0" w:color="auto"/>
                <w:left w:val="none" w:sz="0" w:space="0" w:color="auto"/>
                <w:bottom w:val="none" w:sz="0" w:space="0" w:color="auto"/>
                <w:right w:val="none" w:sz="0" w:space="0" w:color="auto"/>
              </w:divBdr>
            </w:div>
          </w:divsChild>
        </w:div>
        <w:div w:id="1247887377">
          <w:marLeft w:val="0"/>
          <w:marRight w:val="0"/>
          <w:marTop w:val="0"/>
          <w:marBottom w:val="0"/>
          <w:divBdr>
            <w:top w:val="none" w:sz="0" w:space="0" w:color="auto"/>
            <w:left w:val="none" w:sz="0" w:space="0" w:color="auto"/>
            <w:bottom w:val="none" w:sz="0" w:space="0" w:color="auto"/>
            <w:right w:val="none" w:sz="0" w:space="0" w:color="auto"/>
          </w:divBdr>
          <w:divsChild>
            <w:div w:id="187566552">
              <w:marLeft w:val="0"/>
              <w:marRight w:val="0"/>
              <w:marTop w:val="0"/>
              <w:marBottom w:val="0"/>
              <w:divBdr>
                <w:top w:val="none" w:sz="0" w:space="0" w:color="auto"/>
                <w:left w:val="none" w:sz="0" w:space="0" w:color="auto"/>
                <w:bottom w:val="none" w:sz="0" w:space="0" w:color="auto"/>
                <w:right w:val="none" w:sz="0" w:space="0" w:color="auto"/>
              </w:divBdr>
            </w:div>
            <w:div w:id="210924366">
              <w:marLeft w:val="0"/>
              <w:marRight w:val="0"/>
              <w:marTop w:val="0"/>
              <w:marBottom w:val="0"/>
              <w:divBdr>
                <w:top w:val="none" w:sz="0" w:space="0" w:color="auto"/>
                <w:left w:val="none" w:sz="0" w:space="0" w:color="auto"/>
                <w:bottom w:val="none" w:sz="0" w:space="0" w:color="auto"/>
                <w:right w:val="none" w:sz="0" w:space="0" w:color="auto"/>
              </w:divBdr>
            </w:div>
            <w:div w:id="345913273">
              <w:marLeft w:val="0"/>
              <w:marRight w:val="0"/>
              <w:marTop w:val="0"/>
              <w:marBottom w:val="0"/>
              <w:divBdr>
                <w:top w:val="none" w:sz="0" w:space="0" w:color="auto"/>
                <w:left w:val="none" w:sz="0" w:space="0" w:color="auto"/>
                <w:bottom w:val="none" w:sz="0" w:space="0" w:color="auto"/>
                <w:right w:val="none" w:sz="0" w:space="0" w:color="auto"/>
              </w:divBdr>
            </w:div>
          </w:divsChild>
        </w:div>
        <w:div w:id="1510827641">
          <w:marLeft w:val="0"/>
          <w:marRight w:val="0"/>
          <w:marTop w:val="0"/>
          <w:marBottom w:val="0"/>
          <w:divBdr>
            <w:top w:val="none" w:sz="0" w:space="0" w:color="auto"/>
            <w:left w:val="none" w:sz="0" w:space="0" w:color="auto"/>
            <w:bottom w:val="none" w:sz="0" w:space="0" w:color="auto"/>
            <w:right w:val="none" w:sz="0" w:space="0" w:color="auto"/>
          </w:divBdr>
        </w:div>
        <w:div w:id="1437871337">
          <w:marLeft w:val="0"/>
          <w:marRight w:val="0"/>
          <w:marTop w:val="0"/>
          <w:marBottom w:val="0"/>
          <w:divBdr>
            <w:top w:val="none" w:sz="0" w:space="0" w:color="auto"/>
            <w:left w:val="none" w:sz="0" w:space="0" w:color="auto"/>
            <w:bottom w:val="none" w:sz="0" w:space="0" w:color="auto"/>
            <w:right w:val="none" w:sz="0" w:space="0" w:color="auto"/>
          </w:divBdr>
        </w:div>
        <w:div w:id="1993828724">
          <w:marLeft w:val="0"/>
          <w:marRight w:val="0"/>
          <w:marTop w:val="0"/>
          <w:marBottom w:val="0"/>
          <w:divBdr>
            <w:top w:val="none" w:sz="0" w:space="0" w:color="auto"/>
            <w:left w:val="none" w:sz="0" w:space="0" w:color="auto"/>
            <w:bottom w:val="none" w:sz="0" w:space="0" w:color="auto"/>
            <w:right w:val="none" w:sz="0" w:space="0" w:color="auto"/>
          </w:divBdr>
        </w:div>
        <w:div w:id="1053692997">
          <w:marLeft w:val="0"/>
          <w:marRight w:val="0"/>
          <w:marTop w:val="0"/>
          <w:marBottom w:val="0"/>
          <w:divBdr>
            <w:top w:val="none" w:sz="0" w:space="0" w:color="auto"/>
            <w:left w:val="none" w:sz="0" w:space="0" w:color="auto"/>
            <w:bottom w:val="none" w:sz="0" w:space="0" w:color="auto"/>
            <w:right w:val="none" w:sz="0" w:space="0" w:color="auto"/>
          </w:divBdr>
        </w:div>
        <w:div w:id="605576465">
          <w:marLeft w:val="0"/>
          <w:marRight w:val="0"/>
          <w:marTop w:val="0"/>
          <w:marBottom w:val="0"/>
          <w:divBdr>
            <w:top w:val="none" w:sz="0" w:space="0" w:color="auto"/>
            <w:left w:val="none" w:sz="0" w:space="0" w:color="auto"/>
            <w:bottom w:val="none" w:sz="0" w:space="0" w:color="auto"/>
            <w:right w:val="none" w:sz="0" w:space="0" w:color="auto"/>
          </w:divBdr>
        </w:div>
        <w:div w:id="1977484975">
          <w:marLeft w:val="0"/>
          <w:marRight w:val="0"/>
          <w:marTop w:val="0"/>
          <w:marBottom w:val="0"/>
          <w:divBdr>
            <w:top w:val="none" w:sz="0" w:space="0" w:color="auto"/>
            <w:left w:val="none" w:sz="0" w:space="0" w:color="auto"/>
            <w:bottom w:val="none" w:sz="0" w:space="0" w:color="auto"/>
            <w:right w:val="none" w:sz="0" w:space="0" w:color="auto"/>
          </w:divBdr>
          <w:divsChild>
            <w:div w:id="1816533277">
              <w:marLeft w:val="0"/>
              <w:marRight w:val="0"/>
              <w:marTop w:val="0"/>
              <w:marBottom w:val="0"/>
              <w:divBdr>
                <w:top w:val="none" w:sz="0" w:space="0" w:color="auto"/>
                <w:left w:val="none" w:sz="0" w:space="0" w:color="auto"/>
                <w:bottom w:val="none" w:sz="0" w:space="0" w:color="auto"/>
                <w:right w:val="none" w:sz="0" w:space="0" w:color="auto"/>
              </w:divBdr>
            </w:div>
            <w:div w:id="1958295376">
              <w:marLeft w:val="0"/>
              <w:marRight w:val="0"/>
              <w:marTop w:val="0"/>
              <w:marBottom w:val="0"/>
              <w:divBdr>
                <w:top w:val="none" w:sz="0" w:space="0" w:color="auto"/>
                <w:left w:val="none" w:sz="0" w:space="0" w:color="auto"/>
                <w:bottom w:val="none" w:sz="0" w:space="0" w:color="auto"/>
                <w:right w:val="none" w:sz="0" w:space="0" w:color="auto"/>
              </w:divBdr>
            </w:div>
            <w:div w:id="2122021851">
              <w:marLeft w:val="0"/>
              <w:marRight w:val="0"/>
              <w:marTop w:val="0"/>
              <w:marBottom w:val="0"/>
              <w:divBdr>
                <w:top w:val="none" w:sz="0" w:space="0" w:color="auto"/>
                <w:left w:val="none" w:sz="0" w:space="0" w:color="auto"/>
                <w:bottom w:val="none" w:sz="0" w:space="0" w:color="auto"/>
                <w:right w:val="none" w:sz="0" w:space="0" w:color="auto"/>
              </w:divBdr>
            </w:div>
            <w:div w:id="2071074147">
              <w:marLeft w:val="0"/>
              <w:marRight w:val="0"/>
              <w:marTop w:val="0"/>
              <w:marBottom w:val="0"/>
              <w:divBdr>
                <w:top w:val="none" w:sz="0" w:space="0" w:color="auto"/>
                <w:left w:val="none" w:sz="0" w:space="0" w:color="auto"/>
                <w:bottom w:val="none" w:sz="0" w:space="0" w:color="auto"/>
                <w:right w:val="none" w:sz="0" w:space="0" w:color="auto"/>
              </w:divBdr>
            </w:div>
          </w:divsChild>
        </w:div>
        <w:div w:id="1684434392">
          <w:marLeft w:val="0"/>
          <w:marRight w:val="0"/>
          <w:marTop w:val="0"/>
          <w:marBottom w:val="0"/>
          <w:divBdr>
            <w:top w:val="none" w:sz="0" w:space="0" w:color="auto"/>
            <w:left w:val="none" w:sz="0" w:space="0" w:color="auto"/>
            <w:bottom w:val="none" w:sz="0" w:space="0" w:color="auto"/>
            <w:right w:val="none" w:sz="0" w:space="0" w:color="auto"/>
          </w:divBdr>
          <w:divsChild>
            <w:div w:id="598101294">
              <w:marLeft w:val="0"/>
              <w:marRight w:val="0"/>
              <w:marTop w:val="0"/>
              <w:marBottom w:val="0"/>
              <w:divBdr>
                <w:top w:val="none" w:sz="0" w:space="0" w:color="auto"/>
                <w:left w:val="none" w:sz="0" w:space="0" w:color="auto"/>
                <w:bottom w:val="none" w:sz="0" w:space="0" w:color="auto"/>
                <w:right w:val="none" w:sz="0" w:space="0" w:color="auto"/>
              </w:divBdr>
            </w:div>
            <w:div w:id="106699461">
              <w:marLeft w:val="0"/>
              <w:marRight w:val="0"/>
              <w:marTop w:val="0"/>
              <w:marBottom w:val="0"/>
              <w:divBdr>
                <w:top w:val="none" w:sz="0" w:space="0" w:color="auto"/>
                <w:left w:val="none" w:sz="0" w:space="0" w:color="auto"/>
                <w:bottom w:val="none" w:sz="0" w:space="0" w:color="auto"/>
                <w:right w:val="none" w:sz="0" w:space="0" w:color="auto"/>
              </w:divBdr>
            </w:div>
            <w:div w:id="711812319">
              <w:marLeft w:val="0"/>
              <w:marRight w:val="0"/>
              <w:marTop w:val="0"/>
              <w:marBottom w:val="0"/>
              <w:divBdr>
                <w:top w:val="none" w:sz="0" w:space="0" w:color="auto"/>
                <w:left w:val="none" w:sz="0" w:space="0" w:color="auto"/>
                <w:bottom w:val="none" w:sz="0" w:space="0" w:color="auto"/>
                <w:right w:val="none" w:sz="0" w:space="0" w:color="auto"/>
              </w:divBdr>
            </w:div>
          </w:divsChild>
        </w:div>
        <w:div w:id="1189488702">
          <w:marLeft w:val="0"/>
          <w:marRight w:val="0"/>
          <w:marTop w:val="0"/>
          <w:marBottom w:val="0"/>
          <w:divBdr>
            <w:top w:val="none" w:sz="0" w:space="0" w:color="auto"/>
            <w:left w:val="none" w:sz="0" w:space="0" w:color="auto"/>
            <w:bottom w:val="none" w:sz="0" w:space="0" w:color="auto"/>
            <w:right w:val="none" w:sz="0" w:space="0" w:color="auto"/>
          </w:divBdr>
          <w:divsChild>
            <w:div w:id="378095812">
              <w:marLeft w:val="0"/>
              <w:marRight w:val="0"/>
              <w:marTop w:val="0"/>
              <w:marBottom w:val="0"/>
              <w:divBdr>
                <w:top w:val="none" w:sz="0" w:space="0" w:color="auto"/>
                <w:left w:val="none" w:sz="0" w:space="0" w:color="auto"/>
                <w:bottom w:val="none" w:sz="0" w:space="0" w:color="auto"/>
                <w:right w:val="none" w:sz="0" w:space="0" w:color="auto"/>
              </w:divBdr>
            </w:div>
            <w:div w:id="517277892">
              <w:marLeft w:val="0"/>
              <w:marRight w:val="0"/>
              <w:marTop w:val="0"/>
              <w:marBottom w:val="0"/>
              <w:divBdr>
                <w:top w:val="none" w:sz="0" w:space="0" w:color="auto"/>
                <w:left w:val="none" w:sz="0" w:space="0" w:color="auto"/>
                <w:bottom w:val="none" w:sz="0" w:space="0" w:color="auto"/>
                <w:right w:val="none" w:sz="0" w:space="0" w:color="auto"/>
              </w:divBdr>
            </w:div>
            <w:div w:id="1606497424">
              <w:marLeft w:val="0"/>
              <w:marRight w:val="0"/>
              <w:marTop w:val="0"/>
              <w:marBottom w:val="0"/>
              <w:divBdr>
                <w:top w:val="none" w:sz="0" w:space="0" w:color="auto"/>
                <w:left w:val="none" w:sz="0" w:space="0" w:color="auto"/>
                <w:bottom w:val="none" w:sz="0" w:space="0" w:color="auto"/>
                <w:right w:val="none" w:sz="0" w:space="0" w:color="auto"/>
              </w:divBdr>
            </w:div>
            <w:div w:id="142936629">
              <w:marLeft w:val="0"/>
              <w:marRight w:val="0"/>
              <w:marTop w:val="0"/>
              <w:marBottom w:val="0"/>
              <w:divBdr>
                <w:top w:val="none" w:sz="0" w:space="0" w:color="auto"/>
                <w:left w:val="none" w:sz="0" w:space="0" w:color="auto"/>
                <w:bottom w:val="none" w:sz="0" w:space="0" w:color="auto"/>
                <w:right w:val="none" w:sz="0" w:space="0" w:color="auto"/>
              </w:divBdr>
            </w:div>
            <w:div w:id="766081238">
              <w:marLeft w:val="0"/>
              <w:marRight w:val="0"/>
              <w:marTop w:val="0"/>
              <w:marBottom w:val="0"/>
              <w:divBdr>
                <w:top w:val="none" w:sz="0" w:space="0" w:color="auto"/>
                <w:left w:val="none" w:sz="0" w:space="0" w:color="auto"/>
                <w:bottom w:val="none" w:sz="0" w:space="0" w:color="auto"/>
                <w:right w:val="none" w:sz="0" w:space="0" w:color="auto"/>
              </w:divBdr>
            </w:div>
          </w:divsChild>
        </w:div>
        <w:div w:id="1930769753">
          <w:marLeft w:val="0"/>
          <w:marRight w:val="0"/>
          <w:marTop w:val="0"/>
          <w:marBottom w:val="0"/>
          <w:divBdr>
            <w:top w:val="none" w:sz="0" w:space="0" w:color="auto"/>
            <w:left w:val="none" w:sz="0" w:space="0" w:color="auto"/>
            <w:bottom w:val="none" w:sz="0" w:space="0" w:color="auto"/>
            <w:right w:val="none" w:sz="0" w:space="0" w:color="auto"/>
          </w:divBdr>
        </w:div>
        <w:div w:id="864445640">
          <w:marLeft w:val="0"/>
          <w:marRight w:val="0"/>
          <w:marTop w:val="0"/>
          <w:marBottom w:val="0"/>
          <w:divBdr>
            <w:top w:val="none" w:sz="0" w:space="0" w:color="auto"/>
            <w:left w:val="none" w:sz="0" w:space="0" w:color="auto"/>
            <w:bottom w:val="none" w:sz="0" w:space="0" w:color="auto"/>
            <w:right w:val="none" w:sz="0" w:space="0" w:color="auto"/>
          </w:divBdr>
        </w:div>
        <w:div w:id="1933127267">
          <w:marLeft w:val="0"/>
          <w:marRight w:val="0"/>
          <w:marTop w:val="0"/>
          <w:marBottom w:val="0"/>
          <w:divBdr>
            <w:top w:val="none" w:sz="0" w:space="0" w:color="auto"/>
            <w:left w:val="none" w:sz="0" w:space="0" w:color="auto"/>
            <w:bottom w:val="none" w:sz="0" w:space="0" w:color="auto"/>
            <w:right w:val="none" w:sz="0" w:space="0" w:color="auto"/>
          </w:divBdr>
        </w:div>
        <w:div w:id="606961015">
          <w:marLeft w:val="0"/>
          <w:marRight w:val="0"/>
          <w:marTop w:val="0"/>
          <w:marBottom w:val="0"/>
          <w:divBdr>
            <w:top w:val="none" w:sz="0" w:space="0" w:color="auto"/>
            <w:left w:val="none" w:sz="0" w:space="0" w:color="auto"/>
            <w:bottom w:val="none" w:sz="0" w:space="0" w:color="auto"/>
            <w:right w:val="none" w:sz="0" w:space="0" w:color="auto"/>
          </w:divBdr>
        </w:div>
        <w:div w:id="1940983782">
          <w:marLeft w:val="0"/>
          <w:marRight w:val="0"/>
          <w:marTop w:val="0"/>
          <w:marBottom w:val="0"/>
          <w:divBdr>
            <w:top w:val="none" w:sz="0" w:space="0" w:color="auto"/>
            <w:left w:val="none" w:sz="0" w:space="0" w:color="auto"/>
            <w:bottom w:val="none" w:sz="0" w:space="0" w:color="auto"/>
            <w:right w:val="none" w:sz="0" w:space="0" w:color="auto"/>
          </w:divBdr>
        </w:div>
        <w:div w:id="2136948805">
          <w:marLeft w:val="0"/>
          <w:marRight w:val="0"/>
          <w:marTop w:val="0"/>
          <w:marBottom w:val="0"/>
          <w:divBdr>
            <w:top w:val="none" w:sz="0" w:space="0" w:color="auto"/>
            <w:left w:val="none" w:sz="0" w:space="0" w:color="auto"/>
            <w:bottom w:val="none" w:sz="0" w:space="0" w:color="auto"/>
            <w:right w:val="none" w:sz="0" w:space="0" w:color="auto"/>
          </w:divBdr>
          <w:divsChild>
            <w:div w:id="1681351246">
              <w:marLeft w:val="0"/>
              <w:marRight w:val="0"/>
              <w:marTop w:val="0"/>
              <w:marBottom w:val="0"/>
              <w:divBdr>
                <w:top w:val="none" w:sz="0" w:space="0" w:color="auto"/>
                <w:left w:val="none" w:sz="0" w:space="0" w:color="auto"/>
                <w:bottom w:val="none" w:sz="0" w:space="0" w:color="auto"/>
                <w:right w:val="none" w:sz="0" w:space="0" w:color="auto"/>
              </w:divBdr>
            </w:div>
            <w:div w:id="1555506081">
              <w:marLeft w:val="0"/>
              <w:marRight w:val="0"/>
              <w:marTop w:val="0"/>
              <w:marBottom w:val="0"/>
              <w:divBdr>
                <w:top w:val="none" w:sz="0" w:space="0" w:color="auto"/>
                <w:left w:val="none" w:sz="0" w:space="0" w:color="auto"/>
                <w:bottom w:val="none" w:sz="0" w:space="0" w:color="auto"/>
                <w:right w:val="none" w:sz="0" w:space="0" w:color="auto"/>
              </w:divBdr>
            </w:div>
            <w:div w:id="2049142031">
              <w:marLeft w:val="0"/>
              <w:marRight w:val="0"/>
              <w:marTop w:val="0"/>
              <w:marBottom w:val="0"/>
              <w:divBdr>
                <w:top w:val="none" w:sz="0" w:space="0" w:color="auto"/>
                <w:left w:val="none" w:sz="0" w:space="0" w:color="auto"/>
                <w:bottom w:val="none" w:sz="0" w:space="0" w:color="auto"/>
                <w:right w:val="none" w:sz="0" w:space="0" w:color="auto"/>
              </w:divBdr>
            </w:div>
          </w:divsChild>
        </w:div>
        <w:div w:id="1115714330">
          <w:marLeft w:val="0"/>
          <w:marRight w:val="0"/>
          <w:marTop w:val="0"/>
          <w:marBottom w:val="0"/>
          <w:divBdr>
            <w:top w:val="none" w:sz="0" w:space="0" w:color="auto"/>
            <w:left w:val="none" w:sz="0" w:space="0" w:color="auto"/>
            <w:bottom w:val="none" w:sz="0" w:space="0" w:color="auto"/>
            <w:right w:val="none" w:sz="0" w:space="0" w:color="auto"/>
          </w:divBdr>
        </w:div>
        <w:div w:id="1134565165">
          <w:marLeft w:val="0"/>
          <w:marRight w:val="0"/>
          <w:marTop w:val="0"/>
          <w:marBottom w:val="0"/>
          <w:divBdr>
            <w:top w:val="none" w:sz="0" w:space="0" w:color="auto"/>
            <w:left w:val="none" w:sz="0" w:space="0" w:color="auto"/>
            <w:bottom w:val="none" w:sz="0" w:space="0" w:color="auto"/>
            <w:right w:val="none" w:sz="0" w:space="0" w:color="auto"/>
          </w:divBdr>
        </w:div>
        <w:div w:id="969094058">
          <w:marLeft w:val="0"/>
          <w:marRight w:val="0"/>
          <w:marTop w:val="0"/>
          <w:marBottom w:val="0"/>
          <w:divBdr>
            <w:top w:val="none" w:sz="0" w:space="0" w:color="auto"/>
            <w:left w:val="none" w:sz="0" w:space="0" w:color="auto"/>
            <w:bottom w:val="none" w:sz="0" w:space="0" w:color="auto"/>
            <w:right w:val="none" w:sz="0" w:space="0" w:color="auto"/>
          </w:divBdr>
        </w:div>
        <w:div w:id="480587295">
          <w:marLeft w:val="0"/>
          <w:marRight w:val="0"/>
          <w:marTop w:val="0"/>
          <w:marBottom w:val="0"/>
          <w:divBdr>
            <w:top w:val="none" w:sz="0" w:space="0" w:color="auto"/>
            <w:left w:val="none" w:sz="0" w:space="0" w:color="auto"/>
            <w:bottom w:val="none" w:sz="0" w:space="0" w:color="auto"/>
            <w:right w:val="none" w:sz="0" w:space="0" w:color="auto"/>
          </w:divBdr>
        </w:div>
        <w:div w:id="2045708348">
          <w:marLeft w:val="0"/>
          <w:marRight w:val="0"/>
          <w:marTop w:val="0"/>
          <w:marBottom w:val="0"/>
          <w:divBdr>
            <w:top w:val="none" w:sz="0" w:space="0" w:color="auto"/>
            <w:left w:val="none" w:sz="0" w:space="0" w:color="auto"/>
            <w:bottom w:val="none" w:sz="0" w:space="0" w:color="auto"/>
            <w:right w:val="none" w:sz="0" w:space="0" w:color="auto"/>
          </w:divBdr>
        </w:div>
        <w:div w:id="1820222705">
          <w:marLeft w:val="0"/>
          <w:marRight w:val="0"/>
          <w:marTop w:val="0"/>
          <w:marBottom w:val="0"/>
          <w:divBdr>
            <w:top w:val="none" w:sz="0" w:space="0" w:color="auto"/>
            <w:left w:val="none" w:sz="0" w:space="0" w:color="auto"/>
            <w:bottom w:val="none" w:sz="0" w:space="0" w:color="auto"/>
            <w:right w:val="none" w:sz="0" w:space="0" w:color="auto"/>
          </w:divBdr>
        </w:div>
        <w:div w:id="236869479">
          <w:marLeft w:val="0"/>
          <w:marRight w:val="0"/>
          <w:marTop w:val="0"/>
          <w:marBottom w:val="0"/>
          <w:divBdr>
            <w:top w:val="none" w:sz="0" w:space="0" w:color="auto"/>
            <w:left w:val="none" w:sz="0" w:space="0" w:color="auto"/>
            <w:bottom w:val="none" w:sz="0" w:space="0" w:color="auto"/>
            <w:right w:val="none" w:sz="0" w:space="0" w:color="auto"/>
          </w:divBdr>
        </w:div>
        <w:div w:id="726219473">
          <w:marLeft w:val="0"/>
          <w:marRight w:val="0"/>
          <w:marTop w:val="0"/>
          <w:marBottom w:val="0"/>
          <w:divBdr>
            <w:top w:val="none" w:sz="0" w:space="0" w:color="auto"/>
            <w:left w:val="none" w:sz="0" w:space="0" w:color="auto"/>
            <w:bottom w:val="none" w:sz="0" w:space="0" w:color="auto"/>
            <w:right w:val="none" w:sz="0" w:space="0" w:color="auto"/>
          </w:divBdr>
        </w:div>
        <w:div w:id="1888908382">
          <w:marLeft w:val="0"/>
          <w:marRight w:val="0"/>
          <w:marTop w:val="0"/>
          <w:marBottom w:val="0"/>
          <w:divBdr>
            <w:top w:val="none" w:sz="0" w:space="0" w:color="auto"/>
            <w:left w:val="none" w:sz="0" w:space="0" w:color="auto"/>
            <w:bottom w:val="none" w:sz="0" w:space="0" w:color="auto"/>
            <w:right w:val="none" w:sz="0" w:space="0" w:color="auto"/>
          </w:divBdr>
        </w:div>
        <w:div w:id="1798062529">
          <w:marLeft w:val="0"/>
          <w:marRight w:val="0"/>
          <w:marTop w:val="0"/>
          <w:marBottom w:val="0"/>
          <w:divBdr>
            <w:top w:val="none" w:sz="0" w:space="0" w:color="auto"/>
            <w:left w:val="none" w:sz="0" w:space="0" w:color="auto"/>
            <w:bottom w:val="none" w:sz="0" w:space="0" w:color="auto"/>
            <w:right w:val="none" w:sz="0" w:space="0" w:color="auto"/>
          </w:divBdr>
        </w:div>
        <w:div w:id="441074322">
          <w:marLeft w:val="0"/>
          <w:marRight w:val="0"/>
          <w:marTop w:val="0"/>
          <w:marBottom w:val="0"/>
          <w:divBdr>
            <w:top w:val="none" w:sz="0" w:space="0" w:color="auto"/>
            <w:left w:val="none" w:sz="0" w:space="0" w:color="auto"/>
            <w:bottom w:val="none" w:sz="0" w:space="0" w:color="auto"/>
            <w:right w:val="none" w:sz="0" w:space="0" w:color="auto"/>
          </w:divBdr>
        </w:div>
        <w:div w:id="1692025302">
          <w:marLeft w:val="0"/>
          <w:marRight w:val="0"/>
          <w:marTop w:val="0"/>
          <w:marBottom w:val="0"/>
          <w:divBdr>
            <w:top w:val="none" w:sz="0" w:space="0" w:color="auto"/>
            <w:left w:val="none" w:sz="0" w:space="0" w:color="auto"/>
            <w:bottom w:val="none" w:sz="0" w:space="0" w:color="auto"/>
            <w:right w:val="none" w:sz="0" w:space="0" w:color="auto"/>
          </w:divBdr>
        </w:div>
        <w:div w:id="1494760461">
          <w:marLeft w:val="0"/>
          <w:marRight w:val="0"/>
          <w:marTop w:val="0"/>
          <w:marBottom w:val="0"/>
          <w:divBdr>
            <w:top w:val="none" w:sz="0" w:space="0" w:color="auto"/>
            <w:left w:val="none" w:sz="0" w:space="0" w:color="auto"/>
            <w:bottom w:val="none" w:sz="0" w:space="0" w:color="auto"/>
            <w:right w:val="none" w:sz="0" w:space="0" w:color="auto"/>
          </w:divBdr>
        </w:div>
        <w:div w:id="1558927979">
          <w:marLeft w:val="0"/>
          <w:marRight w:val="0"/>
          <w:marTop w:val="0"/>
          <w:marBottom w:val="0"/>
          <w:divBdr>
            <w:top w:val="none" w:sz="0" w:space="0" w:color="auto"/>
            <w:left w:val="none" w:sz="0" w:space="0" w:color="auto"/>
            <w:bottom w:val="none" w:sz="0" w:space="0" w:color="auto"/>
            <w:right w:val="none" w:sz="0" w:space="0" w:color="auto"/>
          </w:divBdr>
        </w:div>
        <w:div w:id="1555460743">
          <w:marLeft w:val="0"/>
          <w:marRight w:val="0"/>
          <w:marTop w:val="0"/>
          <w:marBottom w:val="0"/>
          <w:divBdr>
            <w:top w:val="none" w:sz="0" w:space="0" w:color="auto"/>
            <w:left w:val="none" w:sz="0" w:space="0" w:color="auto"/>
            <w:bottom w:val="none" w:sz="0" w:space="0" w:color="auto"/>
            <w:right w:val="none" w:sz="0" w:space="0" w:color="auto"/>
          </w:divBdr>
        </w:div>
        <w:div w:id="1173253079">
          <w:marLeft w:val="0"/>
          <w:marRight w:val="0"/>
          <w:marTop w:val="0"/>
          <w:marBottom w:val="0"/>
          <w:divBdr>
            <w:top w:val="none" w:sz="0" w:space="0" w:color="auto"/>
            <w:left w:val="none" w:sz="0" w:space="0" w:color="auto"/>
            <w:bottom w:val="none" w:sz="0" w:space="0" w:color="auto"/>
            <w:right w:val="none" w:sz="0" w:space="0" w:color="auto"/>
          </w:divBdr>
        </w:div>
        <w:div w:id="1334727483">
          <w:marLeft w:val="0"/>
          <w:marRight w:val="0"/>
          <w:marTop w:val="0"/>
          <w:marBottom w:val="0"/>
          <w:divBdr>
            <w:top w:val="none" w:sz="0" w:space="0" w:color="auto"/>
            <w:left w:val="none" w:sz="0" w:space="0" w:color="auto"/>
            <w:bottom w:val="none" w:sz="0" w:space="0" w:color="auto"/>
            <w:right w:val="none" w:sz="0" w:space="0" w:color="auto"/>
          </w:divBdr>
        </w:div>
        <w:div w:id="347753315">
          <w:marLeft w:val="0"/>
          <w:marRight w:val="0"/>
          <w:marTop w:val="0"/>
          <w:marBottom w:val="0"/>
          <w:divBdr>
            <w:top w:val="none" w:sz="0" w:space="0" w:color="auto"/>
            <w:left w:val="none" w:sz="0" w:space="0" w:color="auto"/>
            <w:bottom w:val="none" w:sz="0" w:space="0" w:color="auto"/>
            <w:right w:val="none" w:sz="0" w:space="0" w:color="auto"/>
          </w:divBdr>
        </w:div>
        <w:div w:id="757795242">
          <w:marLeft w:val="0"/>
          <w:marRight w:val="0"/>
          <w:marTop w:val="0"/>
          <w:marBottom w:val="0"/>
          <w:divBdr>
            <w:top w:val="none" w:sz="0" w:space="0" w:color="auto"/>
            <w:left w:val="none" w:sz="0" w:space="0" w:color="auto"/>
            <w:bottom w:val="none" w:sz="0" w:space="0" w:color="auto"/>
            <w:right w:val="none" w:sz="0" w:space="0" w:color="auto"/>
          </w:divBdr>
        </w:div>
        <w:div w:id="1261572049">
          <w:marLeft w:val="0"/>
          <w:marRight w:val="0"/>
          <w:marTop w:val="0"/>
          <w:marBottom w:val="0"/>
          <w:divBdr>
            <w:top w:val="none" w:sz="0" w:space="0" w:color="auto"/>
            <w:left w:val="none" w:sz="0" w:space="0" w:color="auto"/>
            <w:bottom w:val="none" w:sz="0" w:space="0" w:color="auto"/>
            <w:right w:val="none" w:sz="0" w:space="0" w:color="auto"/>
          </w:divBdr>
        </w:div>
        <w:div w:id="1085541417">
          <w:marLeft w:val="0"/>
          <w:marRight w:val="0"/>
          <w:marTop w:val="0"/>
          <w:marBottom w:val="0"/>
          <w:divBdr>
            <w:top w:val="none" w:sz="0" w:space="0" w:color="auto"/>
            <w:left w:val="none" w:sz="0" w:space="0" w:color="auto"/>
            <w:bottom w:val="none" w:sz="0" w:space="0" w:color="auto"/>
            <w:right w:val="none" w:sz="0" w:space="0" w:color="auto"/>
          </w:divBdr>
        </w:div>
        <w:div w:id="18120685">
          <w:marLeft w:val="0"/>
          <w:marRight w:val="0"/>
          <w:marTop w:val="0"/>
          <w:marBottom w:val="0"/>
          <w:divBdr>
            <w:top w:val="none" w:sz="0" w:space="0" w:color="auto"/>
            <w:left w:val="none" w:sz="0" w:space="0" w:color="auto"/>
            <w:bottom w:val="none" w:sz="0" w:space="0" w:color="auto"/>
            <w:right w:val="none" w:sz="0" w:space="0" w:color="auto"/>
          </w:divBdr>
        </w:div>
        <w:div w:id="1268269479">
          <w:marLeft w:val="0"/>
          <w:marRight w:val="0"/>
          <w:marTop w:val="0"/>
          <w:marBottom w:val="0"/>
          <w:divBdr>
            <w:top w:val="none" w:sz="0" w:space="0" w:color="auto"/>
            <w:left w:val="none" w:sz="0" w:space="0" w:color="auto"/>
            <w:bottom w:val="none" w:sz="0" w:space="0" w:color="auto"/>
            <w:right w:val="none" w:sz="0" w:space="0" w:color="auto"/>
          </w:divBdr>
        </w:div>
        <w:div w:id="1129012130">
          <w:marLeft w:val="0"/>
          <w:marRight w:val="0"/>
          <w:marTop w:val="0"/>
          <w:marBottom w:val="0"/>
          <w:divBdr>
            <w:top w:val="none" w:sz="0" w:space="0" w:color="auto"/>
            <w:left w:val="none" w:sz="0" w:space="0" w:color="auto"/>
            <w:bottom w:val="none" w:sz="0" w:space="0" w:color="auto"/>
            <w:right w:val="none" w:sz="0" w:space="0" w:color="auto"/>
          </w:divBdr>
        </w:div>
        <w:div w:id="2121030497">
          <w:marLeft w:val="0"/>
          <w:marRight w:val="0"/>
          <w:marTop w:val="0"/>
          <w:marBottom w:val="0"/>
          <w:divBdr>
            <w:top w:val="none" w:sz="0" w:space="0" w:color="auto"/>
            <w:left w:val="none" w:sz="0" w:space="0" w:color="auto"/>
            <w:bottom w:val="none" w:sz="0" w:space="0" w:color="auto"/>
            <w:right w:val="none" w:sz="0" w:space="0" w:color="auto"/>
          </w:divBdr>
        </w:div>
        <w:div w:id="982462019">
          <w:marLeft w:val="0"/>
          <w:marRight w:val="0"/>
          <w:marTop w:val="0"/>
          <w:marBottom w:val="0"/>
          <w:divBdr>
            <w:top w:val="none" w:sz="0" w:space="0" w:color="auto"/>
            <w:left w:val="none" w:sz="0" w:space="0" w:color="auto"/>
            <w:bottom w:val="none" w:sz="0" w:space="0" w:color="auto"/>
            <w:right w:val="none" w:sz="0" w:space="0" w:color="auto"/>
          </w:divBdr>
        </w:div>
        <w:div w:id="1481144775">
          <w:marLeft w:val="0"/>
          <w:marRight w:val="0"/>
          <w:marTop w:val="0"/>
          <w:marBottom w:val="0"/>
          <w:divBdr>
            <w:top w:val="none" w:sz="0" w:space="0" w:color="auto"/>
            <w:left w:val="none" w:sz="0" w:space="0" w:color="auto"/>
            <w:bottom w:val="none" w:sz="0" w:space="0" w:color="auto"/>
            <w:right w:val="none" w:sz="0" w:space="0" w:color="auto"/>
          </w:divBdr>
        </w:div>
        <w:div w:id="1791313473">
          <w:marLeft w:val="0"/>
          <w:marRight w:val="0"/>
          <w:marTop w:val="0"/>
          <w:marBottom w:val="0"/>
          <w:divBdr>
            <w:top w:val="none" w:sz="0" w:space="0" w:color="auto"/>
            <w:left w:val="none" w:sz="0" w:space="0" w:color="auto"/>
            <w:bottom w:val="none" w:sz="0" w:space="0" w:color="auto"/>
            <w:right w:val="none" w:sz="0" w:space="0" w:color="auto"/>
          </w:divBdr>
        </w:div>
        <w:div w:id="1049035124">
          <w:marLeft w:val="0"/>
          <w:marRight w:val="0"/>
          <w:marTop w:val="0"/>
          <w:marBottom w:val="0"/>
          <w:divBdr>
            <w:top w:val="none" w:sz="0" w:space="0" w:color="auto"/>
            <w:left w:val="none" w:sz="0" w:space="0" w:color="auto"/>
            <w:bottom w:val="none" w:sz="0" w:space="0" w:color="auto"/>
            <w:right w:val="none" w:sz="0" w:space="0" w:color="auto"/>
          </w:divBdr>
        </w:div>
        <w:div w:id="1468274800">
          <w:marLeft w:val="0"/>
          <w:marRight w:val="0"/>
          <w:marTop w:val="0"/>
          <w:marBottom w:val="0"/>
          <w:divBdr>
            <w:top w:val="none" w:sz="0" w:space="0" w:color="auto"/>
            <w:left w:val="none" w:sz="0" w:space="0" w:color="auto"/>
            <w:bottom w:val="none" w:sz="0" w:space="0" w:color="auto"/>
            <w:right w:val="none" w:sz="0" w:space="0" w:color="auto"/>
          </w:divBdr>
        </w:div>
        <w:div w:id="2117554411">
          <w:marLeft w:val="0"/>
          <w:marRight w:val="0"/>
          <w:marTop w:val="0"/>
          <w:marBottom w:val="0"/>
          <w:divBdr>
            <w:top w:val="none" w:sz="0" w:space="0" w:color="auto"/>
            <w:left w:val="none" w:sz="0" w:space="0" w:color="auto"/>
            <w:bottom w:val="none" w:sz="0" w:space="0" w:color="auto"/>
            <w:right w:val="none" w:sz="0" w:space="0" w:color="auto"/>
          </w:divBdr>
        </w:div>
        <w:div w:id="2015449877">
          <w:marLeft w:val="0"/>
          <w:marRight w:val="0"/>
          <w:marTop w:val="0"/>
          <w:marBottom w:val="0"/>
          <w:divBdr>
            <w:top w:val="none" w:sz="0" w:space="0" w:color="auto"/>
            <w:left w:val="none" w:sz="0" w:space="0" w:color="auto"/>
            <w:bottom w:val="none" w:sz="0" w:space="0" w:color="auto"/>
            <w:right w:val="none" w:sz="0" w:space="0" w:color="auto"/>
          </w:divBdr>
        </w:div>
        <w:div w:id="1697844988">
          <w:marLeft w:val="0"/>
          <w:marRight w:val="0"/>
          <w:marTop w:val="0"/>
          <w:marBottom w:val="0"/>
          <w:divBdr>
            <w:top w:val="none" w:sz="0" w:space="0" w:color="auto"/>
            <w:left w:val="none" w:sz="0" w:space="0" w:color="auto"/>
            <w:bottom w:val="none" w:sz="0" w:space="0" w:color="auto"/>
            <w:right w:val="none" w:sz="0" w:space="0" w:color="auto"/>
          </w:divBdr>
        </w:div>
        <w:div w:id="1796481124">
          <w:marLeft w:val="0"/>
          <w:marRight w:val="0"/>
          <w:marTop w:val="0"/>
          <w:marBottom w:val="0"/>
          <w:divBdr>
            <w:top w:val="none" w:sz="0" w:space="0" w:color="auto"/>
            <w:left w:val="none" w:sz="0" w:space="0" w:color="auto"/>
            <w:bottom w:val="none" w:sz="0" w:space="0" w:color="auto"/>
            <w:right w:val="none" w:sz="0" w:space="0" w:color="auto"/>
          </w:divBdr>
        </w:div>
        <w:div w:id="514342931">
          <w:marLeft w:val="0"/>
          <w:marRight w:val="0"/>
          <w:marTop w:val="0"/>
          <w:marBottom w:val="0"/>
          <w:divBdr>
            <w:top w:val="none" w:sz="0" w:space="0" w:color="auto"/>
            <w:left w:val="none" w:sz="0" w:space="0" w:color="auto"/>
            <w:bottom w:val="none" w:sz="0" w:space="0" w:color="auto"/>
            <w:right w:val="none" w:sz="0" w:space="0" w:color="auto"/>
          </w:divBdr>
        </w:div>
        <w:div w:id="632059602">
          <w:marLeft w:val="0"/>
          <w:marRight w:val="0"/>
          <w:marTop w:val="0"/>
          <w:marBottom w:val="0"/>
          <w:divBdr>
            <w:top w:val="none" w:sz="0" w:space="0" w:color="auto"/>
            <w:left w:val="none" w:sz="0" w:space="0" w:color="auto"/>
            <w:bottom w:val="none" w:sz="0" w:space="0" w:color="auto"/>
            <w:right w:val="none" w:sz="0" w:space="0" w:color="auto"/>
          </w:divBdr>
        </w:div>
        <w:div w:id="1881700945">
          <w:marLeft w:val="0"/>
          <w:marRight w:val="0"/>
          <w:marTop w:val="0"/>
          <w:marBottom w:val="0"/>
          <w:divBdr>
            <w:top w:val="none" w:sz="0" w:space="0" w:color="auto"/>
            <w:left w:val="none" w:sz="0" w:space="0" w:color="auto"/>
            <w:bottom w:val="none" w:sz="0" w:space="0" w:color="auto"/>
            <w:right w:val="none" w:sz="0" w:space="0" w:color="auto"/>
          </w:divBdr>
        </w:div>
        <w:div w:id="853761668">
          <w:marLeft w:val="0"/>
          <w:marRight w:val="0"/>
          <w:marTop w:val="0"/>
          <w:marBottom w:val="0"/>
          <w:divBdr>
            <w:top w:val="none" w:sz="0" w:space="0" w:color="auto"/>
            <w:left w:val="none" w:sz="0" w:space="0" w:color="auto"/>
            <w:bottom w:val="none" w:sz="0" w:space="0" w:color="auto"/>
            <w:right w:val="none" w:sz="0" w:space="0" w:color="auto"/>
          </w:divBdr>
        </w:div>
        <w:div w:id="70977566">
          <w:marLeft w:val="0"/>
          <w:marRight w:val="0"/>
          <w:marTop w:val="0"/>
          <w:marBottom w:val="0"/>
          <w:divBdr>
            <w:top w:val="none" w:sz="0" w:space="0" w:color="auto"/>
            <w:left w:val="none" w:sz="0" w:space="0" w:color="auto"/>
            <w:bottom w:val="none" w:sz="0" w:space="0" w:color="auto"/>
            <w:right w:val="none" w:sz="0" w:space="0" w:color="auto"/>
          </w:divBdr>
        </w:div>
        <w:div w:id="2109964111">
          <w:marLeft w:val="0"/>
          <w:marRight w:val="0"/>
          <w:marTop w:val="0"/>
          <w:marBottom w:val="0"/>
          <w:divBdr>
            <w:top w:val="none" w:sz="0" w:space="0" w:color="auto"/>
            <w:left w:val="none" w:sz="0" w:space="0" w:color="auto"/>
            <w:bottom w:val="none" w:sz="0" w:space="0" w:color="auto"/>
            <w:right w:val="none" w:sz="0" w:space="0" w:color="auto"/>
          </w:divBdr>
        </w:div>
        <w:div w:id="519703846">
          <w:marLeft w:val="0"/>
          <w:marRight w:val="0"/>
          <w:marTop w:val="0"/>
          <w:marBottom w:val="0"/>
          <w:divBdr>
            <w:top w:val="none" w:sz="0" w:space="0" w:color="auto"/>
            <w:left w:val="none" w:sz="0" w:space="0" w:color="auto"/>
            <w:bottom w:val="none" w:sz="0" w:space="0" w:color="auto"/>
            <w:right w:val="none" w:sz="0" w:space="0" w:color="auto"/>
          </w:divBdr>
        </w:div>
        <w:div w:id="98335643">
          <w:marLeft w:val="0"/>
          <w:marRight w:val="0"/>
          <w:marTop w:val="0"/>
          <w:marBottom w:val="0"/>
          <w:divBdr>
            <w:top w:val="none" w:sz="0" w:space="0" w:color="auto"/>
            <w:left w:val="none" w:sz="0" w:space="0" w:color="auto"/>
            <w:bottom w:val="none" w:sz="0" w:space="0" w:color="auto"/>
            <w:right w:val="none" w:sz="0" w:space="0" w:color="auto"/>
          </w:divBdr>
        </w:div>
        <w:div w:id="683557038">
          <w:marLeft w:val="0"/>
          <w:marRight w:val="0"/>
          <w:marTop w:val="0"/>
          <w:marBottom w:val="0"/>
          <w:divBdr>
            <w:top w:val="none" w:sz="0" w:space="0" w:color="auto"/>
            <w:left w:val="none" w:sz="0" w:space="0" w:color="auto"/>
            <w:bottom w:val="none" w:sz="0" w:space="0" w:color="auto"/>
            <w:right w:val="none" w:sz="0" w:space="0" w:color="auto"/>
          </w:divBdr>
        </w:div>
        <w:div w:id="1798719798">
          <w:marLeft w:val="0"/>
          <w:marRight w:val="0"/>
          <w:marTop w:val="0"/>
          <w:marBottom w:val="0"/>
          <w:divBdr>
            <w:top w:val="none" w:sz="0" w:space="0" w:color="auto"/>
            <w:left w:val="none" w:sz="0" w:space="0" w:color="auto"/>
            <w:bottom w:val="none" w:sz="0" w:space="0" w:color="auto"/>
            <w:right w:val="none" w:sz="0" w:space="0" w:color="auto"/>
          </w:divBdr>
        </w:div>
        <w:div w:id="767430379">
          <w:marLeft w:val="0"/>
          <w:marRight w:val="0"/>
          <w:marTop w:val="0"/>
          <w:marBottom w:val="0"/>
          <w:divBdr>
            <w:top w:val="none" w:sz="0" w:space="0" w:color="auto"/>
            <w:left w:val="none" w:sz="0" w:space="0" w:color="auto"/>
            <w:bottom w:val="none" w:sz="0" w:space="0" w:color="auto"/>
            <w:right w:val="none" w:sz="0" w:space="0" w:color="auto"/>
          </w:divBdr>
        </w:div>
        <w:div w:id="1812554306">
          <w:marLeft w:val="0"/>
          <w:marRight w:val="0"/>
          <w:marTop w:val="0"/>
          <w:marBottom w:val="0"/>
          <w:divBdr>
            <w:top w:val="none" w:sz="0" w:space="0" w:color="auto"/>
            <w:left w:val="none" w:sz="0" w:space="0" w:color="auto"/>
            <w:bottom w:val="none" w:sz="0" w:space="0" w:color="auto"/>
            <w:right w:val="none" w:sz="0" w:space="0" w:color="auto"/>
          </w:divBdr>
        </w:div>
        <w:div w:id="304355943">
          <w:marLeft w:val="0"/>
          <w:marRight w:val="0"/>
          <w:marTop w:val="0"/>
          <w:marBottom w:val="0"/>
          <w:divBdr>
            <w:top w:val="none" w:sz="0" w:space="0" w:color="auto"/>
            <w:left w:val="none" w:sz="0" w:space="0" w:color="auto"/>
            <w:bottom w:val="none" w:sz="0" w:space="0" w:color="auto"/>
            <w:right w:val="none" w:sz="0" w:space="0" w:color="auto"/>
          </w:divBdr>
        </w:div>
        <w:div w:id="1644430698">
          <w:marLeft w:val="0"/>
          <w:marRight w:val="0"/>
          <w:marTop w:val="0"/>
          <w:marBottom w:val="0"/>
          <w:divBdr>
            <w:top w:val="none" w:sz="0" w:space="0" w:color="auto"/>
            <w:left w:val="none" w:sz="0" w:space="0" w:color="auto"/>
            <w:bottom w:val="none" w:sz="0" w:space="0" w:color="auto"/>
            <w:right w:val="none" w:sz="0" w:space="0" w:color="auto"/>
          </w:divBdr>
        </w:div>
        <w:div w:id="1210268107">
          <w:marLeft w:val="0"/>
          <w:marRight w:val="0"/>
          <w:marTop w:val="0"/>
          <w:marBottom w:val="0"/>
          <w:divBdr>
            <w:top w:val="none" w:sz="0" w:space="0" w:color="auto"/>
            <w:left w:val="none" w:sz="0" w:space="0" w:color="auto"/>
            <w:bottom w:val="none" w:sz="0" w:space="0" w:color="auto"/>
            <w:right w:val="none" w:sz="0" w:space="0" w:color="auto"/>
          </w:divBdr>
        </w:div>
        <w:div w:id="764111912">
          <w:marLeft w:val="0"/>
          <w:marRight w:val="0"/>
          <w:marTop w:val="0"/>
          <w:marBottom w:val="0"/>
          <w:divBdr>
            <w:top w:val="none" w:sz="0" w:space="0" w:color="auto"/>
            <w:left w:val="none" w:sz="0" w:space="0" w:color="auto"/>
            <w:bottom w:val="none" w:sz="0" w:space="0" w:color="auto"/>
            <w:right w:val="none" w:sz="0" w:space="0" w:color="auto"/>
          </w:divBdr>
        </w:div>
        <w:div w:id="1382824188">
          <w:marLeft w:val="0"/>
          <w:marRight w:val="0"/>
          <w:marTop w:val="0"/>
          <w:marBottom w:val="0"/>
          <w:divBdr>
            <w:top w:val="none" w:sz="0" w:space="0" w:color="auto"/>
            <w:left w:val="none" w:sz="0" w:space="0" w:color="auto"/>
            <w:bottom w:val="none" w:sz="0" w:space="0" w:color="auto"/>
            <w:right w:val="none" w:sz="0" w:space="0" w:color="auto"/>
          </w:divBdr>
        </w:div>
        <w:div w:id="782269171">
          <w:marLeft w:val="0"/>
          <w:marRight w:val="0"/>
          <w:marTop w:val="0"/>
          <w:marBottom w:val="0"/>
          <w:divBdr>
            <w:top w:val="none" w:sz="0" w:space="0" w:color="auto"/>
            <w:left w:val="none" w:sz="0" w:space="0" w:color="auto"/>
            <w:bottom w:val="none" w:sz="0" w:space="0" w:color="auto"/>
            <w:right w:val="none" w:sz="0" w:space="0" w:color="auto"/>
          </w:divBdr>
        </w:div>
        <w:div w:id="2008819718">
          <w:marLeft w:val="0"/>
          <w:marRight w:val="0"/>
          <w:marTop w:val="0"/>
          <w:marBottom w:val="0"/>
          <w:divBdr>
            <w:top w:val="none" w:sz="0" w:space="0" w:color="auto"/>
            <w:left w:val="none" w:sz="0" w:space="0" w:color="auto"/>
            <w:bottom w:val="none" w:sz="0" w:space="0" w:color="auto"/>
            <w:right w:val="none" w:sz="0" w:space="0" w:color="auto"/>
          </w:divBdr>
        </w:div>
        <w:div w:id="1939101505">
          <w:marLeft w:val="0"/>
          <w:marRight w:val="0"/>
          <w:marTop w:val="0"/>
          <w:marBottom w:val="0"/>
          <w:divBdr>
            <w:top w:val="none" w:sz="0" w:space="0" w:color="auto"/>
            <w:left w:val="none" w:sz="0" w:space="0" w:color="auto"/>
            <w:bottom w:val="none" w:sz="0" w:space="0" w:color="auto"/>
            <w:right w:val="none" w:sz="0" w:space="0" w:color="auto"/>
          </w:divBdr>
        </w:div>
        <w:div w:id="173300702">
          <w:marLeft w:val="0"/>
          <w:marRight w:val="0"/>
          <w:marTop w:val="0"/>
          <w:marBottom w:val="0"/>
          <w:divBdr>
            <w:top w:val="none" w:sz="0" w:space="0" w:color="auto"/>
            <w:left w:val="none" w:sz="0" w:space="0" w:color="auto"/>
            <w:bottom w:val="none" w:sz="0" w:space="0" w:color="auto"/>
            <w:right w:val="none" w:sz="0" w:space="0" w:color="auto"/>
          </w:divBdr>
        </w:div>
        <w:div w:id="40903155">
          <w:marLeft w:val="0"/>
          <w:marRight w:val="0"/>
          <w:marTop w:val="0"/>
          <w:marBottom w:val="0"/>
          <w:divBdr>
            <w:top w:val="none" w:sz="0" w:space="0" w:color="auto"/>
            <w:left w:val="none" w:sz="0" w:space="0" w:color="auto"/>
            <w:bottom w:val="none" w:sz="0" w:space="0" w:color="auto"/>
            <w:right w:val="none" w:sz="0" w:space="0" w:color="auto"/>
          </w:divBdr>
        </w:div>
        <w:div w:id="180049321">
          <w:marLeft w:val="0"/>
          <w:marRight w:val="0"/>
          <w:marTop w:val="0"/>
          <w:marBottom w:val="0"/>
          <w:divBdr>
            <w:top w:val="none" w:sz="0" w:space="0" w:color="auto"/>
            <w:left w:val="none" w:sz="0" w:space="0" w:color="auto"/>
            <w:bottom w:val="none" w:sz="0" w:space="0" w:color="auto"/>
            <w:right w:val="none" w:sz="0" w:space="0" w:color="auto"/>
          </w:divBdr>
        </w:div>
        <w:div w:id="1491485280">
          <w:marLeft w:val="0"/>
          <w:marRight w:val="0"/>
          <w:marTop w:val="0"/>
          <w:marBottom w:val="0"/>
          <w:divBdr>
            <w:top w:val="none" w:sz="0" w:space="0" w:color="auto"/>
            <w:left w:val="none" w:sz="0" w:space="0" w:color="auto"/>
            <w:bottom w:val="none" w:sz="0" w:space="0" w:color="auto"/>
            <w:right w:val="none" w:sz="0" w:space="0" w:color="auto"/>
          </w:divBdr>
        </w:div>
        <w:div w:id="2057045404">
          <w:marLeft w:val="0"/>
          <w:marRight w:val="0"/>
          <w:marTop w:val="0"/>
          <w:marBottom w:val="0"/>
          <w:divBdr>
            <w:top w:val="none" w:sz="0" w:space="0" w:color="auto"/>
            <w:left w:val="none" w:sz="0" w:space="0" w:color="auto"/>
            <w:bottom w:val="none" w:sz="0" w:space="0" w:color="auto"/>
            <w:right w:val="none" w:sz="0" w:space="0" w:color="auto"/>
          </w:divBdr>
        </w:div>
        <w:div w:id="1264453521">
          <w:marLeft w:val="0"/>
          <w:marRight w:val="0"/>
          <w:marTop w:val="0"/>
          <w:marBottom w:val="0"/>
          <w:divBdr>
            <w:top w:val="none" w:sz="0" w:space="0" w:color="auto"/>
            <w:left w:val="none" w:sz="0" w:space="0" w:color="auto"/>
            <w:bottom w:val="none" w:sz="0" w:space="0" w:color="auto"/>
            <w:right w:val="none" w:sz="0" w:space="0" w:color="auto"/>
          </w:divBdr>
        </w:div>
        <w:div w:id="1450274879">
          <w:marLeft w:val="0"/>
          <w:marRight w:val="0"/>
          <w:marTop w:val="0"/>
          <w:marBottom w:val="0"/>
          <w:divBdr>
            <w:top w:val="none" w:sz="0" w:space="0" w:color="auto"/>
            <w:left w:val="none" w:sz="0" w:space="0" w:color="auto"/>
            <w:bottom w:val="none" w:sz="0" w:space="0" w:color="auto"/>
            <w:right w:val="none" w:sz="0" w:space="0" w:color="auto"/>
          </w:divBdr>
        </w:div>
        <w:div w:id="1232345161">
          <w:marLeft w:val="0"/>
          <w:marRight w:val="0"/>
          <w:marTop w:val="0"/>
          <w:marBottom w:val="0"/>
          <w:divBdr>
            <w:top w:val="none" w:sz="0" w:space="0" w:color="auto"/>
            <w:left w:val="none" w:sz="0" w:space="0" w:color="auto"/>
            <w:bottom w:val="none" w:sz="0" w:space="0" w:color="auto"/>
            <w:right w:val="none" w:sz="0" w:space="0" w:color="auto"/>
          </w:divBdr>
        </w:div>
        <w:div w:id="763840274">
          <w:marLeft w:val="0"/>
          <w:marRight w:val="0"/>
          <w:marTop w:val="0"/>
          <w:marBottom w:val="0"/>
          <w:divBdr>
            <w:top w:val="none" w:sz="0" w:space="0" w:color="auto"/>
            <w:left w:val="none" w:sz="0" w:space="0" w:color="auto"/>
            <w:bottom w:val="none" w:sz="0" w:space="0" w:color="auto"/>
            <w:right w:val="none" w:sz="0" w:space="0" w:color="auto"/>
          </w:divBdr>
        </w:div>
        <w:div w:id="541677068">
          <w:marLeft w:val="0"/>
          <w:marRight w:val="0"/>
          <w:marTop w:val="0"/>
          <w:marBottom w:val="0"/>
          <w:divBdr>
            <w:top w:val="none" w:sz="0" w:space="0" w:color="auto"/>
            <w:left w:val="none" w:sz="0" w:space="0" w:color="auto"/>
            <w:bottom w:val="none" w:sz="0" w:space="0" w:color="auto"/>
            <w:right w:val="none" w:sz="0" w:space="0" w:color="auto"/>
          </w:divBdr>
        </w:div>
        <w:div w:id="702288493">
          <w:marLeft w:val="0"/>
          <w:marRight w:val="0"/>
          <w:marTop w:val="0"/>
          <w:marBottom w:val="0"/>
          <w:divBdr>
            <w:top w:val="none" w:sz="0" w:space="0" w:color="auto"/>
            <w:left w:val="none" w:sz="0" w:space="0" w:color="auto"/>
            <w:bottom w:val="none" w:sz="0" w:space="0" w:color="auto"/>
            <w:right w:val="none" w:sz="0" w:space="0" w:color="auto"/>
          </w:divBdr>
        </w:div>
        <w:div w:id="1986205319">
          <w:marLeft w:val="0"/>
          <w:marRight w:val="0"/>
          <w:marTop w:val="0"/>
          <w:marBottom w:val="0"/>
          <w:divBdr>
            <w:top w:val="none" w:sz="0" w:space="0" w:color="auto"/>
            <w:left w:val="none" w:sz="0" w:space="0" w:color="auto"/>
            <w:bottom w:val="none" w:sz="0" w:space="0" w:color="auto"/>
            <w:right w:val="none" w:sz="0" w:space="0" w:color="auto"/>
          </w:divBdr>
        </w:div>
        <w:div w:id="1141458586">
          <w:marLeft w:val="0"/>
          <w:marRight w:val="0"/>
          <w:marTop w:val="0"/>
          <w:marBottom w:val="0"/>
          <w:divBdr>
            <w:top w:val="none" w:sz="0" w:space="0" w:color="auto"/>
            <w:left w:val="none" w:sz="0" w:space="0" w:color="auto"/>
            <w:bottom w:val="none" w:sz="0" w:space="0" w:color="auto"/>
            <w:right w:val="none" w:sz="0" w:space="0" w:color="auto"/>
          </w:divBdr>
        </w:div>
        <w:div w:id="207960361">
          <w:marLeft w:val="0"/>
          <w:marRight w:val="0"/>
          <w:marTop w:val="0"/>
          <w:marBottom w:val="0"/>
          <w:divBdr>
            <w:top w:val="none" w:sz="0" w:space="0" w:color="auto"/>
            <w:left w:val="none" w:sz="0" w:space="0" w:color="auto"/>
            <w:bottom w:val="none" w:sz="0" w:space="0" w:color="auto"/>
            <w:right w:val="none" w:sz="0" w:space="0" w:color="auto"/>
          </w:divBdr>
        </w:div>
        <w:div w:id="2077431956">
          <w:marLeft w:val="0"/>
          <w:marRight w:val="0"/>
          <w:marTop w:val="0"/>
          <w:marBottom w:val="0"/>
          <w:divBdr>
            <w:top w:val="none" w:sz="0" w:space="0" w:color="auto"/>
            <w:left w:val="none" w:sz="0" w:space="0" w:color="auto"/>
            <w:bottom w:val="none" w:sz="0" w:space="0" w:color="auto"/>
            <w:right w:val="none" w:sz="0" w:space="0" w:color="auto"/>
          </w:divBdr>
        </w:div>
        <w:div w:id="1666394414">
          <w:marLeft w:val="0"/>
          <w:marRight w:val="0"/>
          <w:marTop w:val="0"/>
          <w:marBottom w:val="0"/>
          <w:divBdr>
            <w:top w:val="none" w:sz="0" w:space="0" w:color="auto"/>
            <w:left w:val="none" w:sz="0" w:space="0" w:color="auto"/>
            <w:bottom w:val="none" w:sz="0" w:space="0" w:color="auto"/>
            <w:right w:val="none" w:sz="0" w:space="0" w:color="auto"/>
          </w:divBdr>
        </w:div>
        <w:div w:id="1770195365">
          <w:marLeft w:val="0"/>
          <w:marRight w:val="0"/>
          <w:marTop w:val="0"/>
          <w:marBottom w:val="0"/>
          <w:divBdr>
            <w:top w:val="none" w:sz="0" w:space="0" w:color="auto"/>
            <w:left w:val="none" w:sz="0" w:space="0" w:color="auto"/>
            <w:bottom w:val="none" w:sz="0" w:space="0" w:color="auto"/>
            <w:right w:val="none" w:sz="0" w:space="0" w:color="auto"/>
          </w:divBdr>
        </w:div>
        <w:div w:id="276986195">
          <w:marLeft w:val="0"/>
          <w:marRight w:val="0"/>
          <w:marTop w:val="0"/>
          <w:marBottom w:val="0"/>
          <w:divBdr>
            <w:top w:val="none" w:sz="0" w:space="0" w:color="auto"/>
            <w:left w:val="none" w:sz="0" w:space="0" w:color="auto"/>
            <w:bottom w:val="none" w:sz="0" w:space="0" w:color="auto"/>
            <w:right w:val="none" w:sz="0" w:space="0" w:color="auto"/>
          </w:divBdr>
        </w:div>
        <w:div w:id="2133135303">
          <w:marLeft w:val="0"/>
          <w:marRight w:val="0"/>
          <w:marTop w:val="0"/>
          <w:marBottom w:val="0"/>
          <w:divBdr>
            <w:top w:val="none" w:sz="0" w:space="0" w:color="auto"/>
            <w:left w:val="none" w:sz="0" w:space="0" w:color="auto"/>
            <w:bottom w:val="none" w:sz="0" w:space="0" w:color="auto"/>
            <w:right w:val="none" w:sz="0" w:space="0" w:color="auto"/>
          </w:divBdr>
        </w:div>
        <w:div w:id="1259606611">
          <w:marLeft w:val="0"/>
          <w:marRight w:val="0"/>
          <w:marTop w:val="0"/>
          <w:marBottom w:val="0"/>
          <w:divBdr>
            <w:top w:val="none" w:sz="0" w:space="0" w:color="auto"/>
            <w:left w:val="none" w:sz="0" w:space="0" w:color="auto"/>
            <w:bottom w:val="none" w:sz="0" w:space="0" w:color="auto"/>
            <w:right w:val="none" w:sz="0" w:space="0" w:color="auto"/>
          </w:divBdr>
        </w:div>
        <w:div w:id="108941360">
          <w:marLeft w:val="0"/>
          <w:marRight w:val="0"/>
          <w:marTop w:val="0"/>
          <w:marBottom w:val="0"/>
          <w:divBdr>
            <w:top w:val="none" w:sz="0" w:space="0" w:color="auto"/>
            <w:left w:val="none" w:sz="0" w:space="0" w:color="auto"/>
            <w:bottom w:val="none" w:sz="0" w:space="0" w:color="auto"/>
            <w:right w:val="none" w:sz="0" w:space="0" w:color="auto"/>
          </w:divBdr>
        </w:div>
        <w:div w:id="1571112425">
          <w:marLeft w:val="0"/>
          <w:marRight w:val="0"/>
          <w:marTop w:val="0"/>
          <w:marBottom w:val="0"/>
          <w:divBdr>
            <w:top w:val="none" w:sz="0" w:space="0" w:color="auto"/>
            <w:left w:val="none" w:sz="0" w:space="0" w:color="auto"/>
            <w:bottom w:val="none" w:sz="0" w:space="0" w:color="auto"/>
            <w:right w:val="none" w:sz="0" w:space="0" w:color="auto"/>
          </w:divBdr>
        </w:div>
        <w:div w:id="169877497">
          <w:marLeft w:val="0"/>
          <w:marRight w:val="0"/>
          <w:marTop w:val="0"/>
          <w:marBottom w:val="0"/>
          <w:divBdr>
            <w:top w:val="none" w:sz="0" w:space="0" w:color="auto"/>
            <w:left w:val="none" w:sz="0" w:space="0" w:color="auto"/>
            <w:bottom w:val="none" w:sz="0" w:space="0" w:color="auto"/>
            <w:right w:val="none" w:sz="0" w:space="0" w:color="auto"/>
          </w:divBdr>
        </w:div>
        <w:div w:id="341132630">
          <w:marLeft w:val="0"/>
          <w:marRight w:val="0"/>
          <w:marTop w:val="0"/>
          <w:marBottom w:val="0"/>
          <w:divBdr>
            <w:top w:val="none" w:sz="0" w:space="0" w:color="auto"/>
            <w:left w:val="none" w:sz="0" w:space="0" w:color="auto"/>
            <w:bottom w:val="none" w:sz="0" w:space="0" w:color="auto"/>
            <w:right w:val="none" w:sz="0" w:space="0" w:color="auto"/>
          </w:divBdr>
        </w:div>
        <w:div w:id="188757474">
          <w:marLeft w:val="0"/>
          <w:marRight w:val="0"/>
          <w:marTop w:val="0"/>
          <w:marBottom w:val="0"/>
          <w:divBdr>
            <w:top w:val="none" w:sz="0" w:space="0" w:color="auto"/>
            <w:left w:val="none" w:sz="0" w:space="0" w:color="auto"/>
            <w:bottom w:val="none" w:sz="0" w:space="0" w:color="auto"/>
            <w:right w:val="none" w:sz="0" w:space="0" w:color="auto"/>
          </w:divBdr>
        </w:div>
        <w:div w:id="854539030">
          <w:marLeft w:val="0"/>
          <w:marRight w:val="0"/>
          <w:marTop w:val="0"/>
          <w:marBottom w:val="0"/>
          <w:divBdr>
            <w:top w:val="none" w:sz="0" w:space="0" w:color="auto"/>
            <w:left w:val="none" w:sz="0" w:space="0" w:color="auto"/>
            <w:bottom w:val="none" w:sz="0" w:space="0" w:color="auto"/>
            <w:right w:val="none" w:sz="0" w:space="0" w:color="auto"/>
          </w:divBdr>
        </w:div>
        <w:div w:id="1654605267">
          <w:marLeft w:val="0"/>
          <w:marRight w:val="0"/>
          <w:marTop w:val="0"/>
          <w:marBottom w:val="0"/>
          <w:divBdr>
            <w:top w:val="none" w:sz="0" w:space="0" w:color="auto"/>
            <w:left w:val="none" w:sz="0" w:space="0" w:color="auto"/>
            <w:bottom w:val="none" w:sz="0" w:space="0" w:color="auto"/>
            <w:right w:val="none" w:sz="0" w:space="0" w:color="auto"/>
          </w:divBdr>
        </w:div>
        <w:div w:id="1036392011">
          <w:marLeft w:val="0"/>
          <w:marRight w:val="0"/>
          <w:marTop w:val="0"/>
          <w:marBottom w:val="0"/>
          <w:divBdr>
            <w:top w:val="none" w:sz="0" w:space="0" w:color="auto"/>
            <w:left w:val="none" w:sz="0" w:space="0" w:color="auto"/>
            <w:bottom w:val="none" w:sz="0" w:space="0" w:color="auto"/>
            <w:right w:val="none" w:sz="0" w:space="0" w:color="auto"/>
          </w:divBdr>
        </w:div>
        <w:div w:id="922421615">
          <w:marLeft w:val="0"/>
          <w:marRight w:val="0"/>
          <w:marTop w:val="0"/>
          <w:marBottom w:val="0"/>
          <w:divBdr>
            <w:top w:val="none" w:sz="0" w:space="0" w:color="auto"/>
            <w:left w:val="none" w:sz="0" w:space="0" w:color="auto"/>
            <w:bottom w:val="none" w:sz="0" w:space="0" w:color="auto"/>
            <w:right w:val="none" w:sz="0" w:space="0" w:color="auto"/>
          </w:divBdr>
        </w:div>
        <w:div w:id="1938751807">
          <w:marLeft w:val="0"/>
          <w:marRight w:val="0"/>
          <w:marTop w:val="0"/>
          <w:marBottom w:val="0"/>
          <w:divBdr>
            <w:top w:val="none" w:sz="0" w:space="0" w:color="auto"/>
            <w:left w:val="none" w:sz="0" w:space="0" w:color="auto"/>
            <w:bottom w:val="none" w:sz="0" w:space="0" w:color="auto"/>
            <w:right w:val="none" w:sz="0" w:space="0" w:color="auto"/>
          </w:divBdr>
        </w:div>
        <w:div w:id="1662350883">
          <w:marLeft w:val="0"/>
          <w:marRight w:val="0"/>
          <w:marTop w:val="0"/>
          <w:marBottom w:val="0"/>
          <w:divBdr>
            <w:top w:val="none" w:sz="0" w:space="0" w:color="auto"/>
            <w:left w:val="none" w:sz="0" w:space="0" w:color="auto"/>
            <w:bottom w:val="none" w:sz="0" w:space="0" w:color="auto"/>
            <w:right w:val="none" w:sz="0" w:space="0" w:color="auto"/>
          </w:divBdr>
        </w:div>
        <w:div w:id="1302268112">
          <w:marLeft w:val="0"/>
          <w:marRight w:val="0"/>
          <w:marTop w:val="0"/>
          <w:marBottom w:val="0"/>
          <w:divBdr>
            <w:top w:val="none" w:sz="0" w:space="0" w:color="auto"/>
            <w:left w:val="none" w:sz="0" w:space="0" w:color="auto"/>
            <w:bottom w:val="none" w:sz="0" w:space="0" w:color="auto"/>
            <w:right w:val="none" w:sz="0" w:space="0" w:color="auto"/>
          </w:divBdr>
        </w:div>
        <w:div w:id="337969492">
          <w:marLeft w:val="0"/>
          <w:marRight w:val="0"/>
          <w:marTop w:val="0"/>
          <w:marBottom w:val="0"/>
          <w:divBdr>
            <w:top w:val="none" w:sz="0" w:space="0" w:color="auto"/>
            <w:left w:val="none" w:sz="0" w:space="0" w:color="auto"/>
            <w:bottom w:val="none" w:sz="0" w:space="0" w:color="auto"/>
            <w:right w:val="none" w:sz="0" w:space="0" w:color="auto"/>
          </w:divBdr>
        </w:div>
        <w:div w:id="2105228807">
          <w:marLeft w:val="0"/>
          <w:marRight w:val="0"/>
          <w:marTop w:val="0"/>
          <w:marBottom w:val="0"/>
          <w:divBdr>
            <w:top w:val="none" w:sz="0" w:space="0" w:color="auto"/>
            <w:left w:val="none" w:sz="0" w:space="0" w:color="auto"/>
            <w:bottom w:val="none" w:sz="0" w:space="0" w:color="auto"/>
            <w:right w:val="none" w:sz="0" w:space="0" w:color="auto"/>
          </w:divBdr>
        </w:div>
        <w:div w:id="831792614">
          <w:marLeft w:val="0"/>
          <w:marRight w:val="0"/>
          <w:marTop w:val="0"/>
          <w:marBottom w:val="0"/>
          <w:divBdr>
            <w:top w:val="none" w:sz="0" w:space="0" w:color="auto"/>
            <w:left w:val="none" w:sz="0" w:space="0" w:color="auto"/>
            <w:bottom w:val="none" w:sz="0" w:space="0" w:color="auto"/>
            <w:right w:val="none" w:sz="0" w:space="0" w:color="auto"/>
          </w:divBdr>
        </w:div>
        <w:div w:id="140317564">
          <w:marLeft w:val="0"/>
          <w:marRight w:val="0"/>
          <w:marTop w:val="0"/>
          <w:marBottom w:val="0"/>
          <w:divBdr>
            <w:top w:val="none" w:sz="0" w:space="0" w:color="auto"/>
            <w:left w:val="none" w:sz="0" w:space="0" w:color="auto"/>
            <w:bottom w:val="none" w:sz="0" w:space="0" w:color="auto"/>
            <w:right w:val="none" w:sz="0" w:space="0" w:color="auto"/>
          </w:divBdr>
        </w:div>
        <w:div w:id="2137025330">
          <w:marLeft w:val="0"/>
          <w:marRight w:val="0"/>
          <w:marTop w:val="0"/>
          <w:marBottom w:val="0"/>
          <w:divBdr>
            <w:top w:val="none" w:sz="0" w:space="0" w:color="auto"/>
            <w:left w:val="none" w:sz="0" w:space="0" w:color="auto"/>
            <w:bottom w:val="none" w:sz="0" w:space="0" w:color="auto"/>
            <w:right w:val="none" w:sz="0" w:space="0" w:color="auto"/>
          </w:divBdr>
        </w:div>
        <w:div w:id="185364889">
          <w:marLeft w:val="0"/>
          <w:marRight w:val="0"/>
          <w:marTop w:val="0"/>
          <w:marBottom w:val="0"/>
          <w:divBdr>
            <w:top w:val="none" w:sz="0" w:space="0" w:color="auto"/>
            <w:left w:val="none" w:sz="0" w:space="0" w:color="auto"/>
            <w:bottom w:val="none" w:sz="0" w:space="0" w:color="auto"/>
            <w:right w:val="none" w:sz="0" w:space="0" w:color="auto"/>
          </w:divBdr>
        </w:div>
        <w:div w:id="418525779">
          <w:marLeft w:val="0"/>
          <w:marRight w:val="0"/>
          <w:marTop w:val="0"/>
          <w:marBottom w:val="0"/>
          <w:divBdr>
            <w:top w:val="none" w:sz="0" w:space="0" w:color="auto"/>
            <w:left w:val="none" w:sz="0" w:space="0" w:color="auto"/>
            <w:bottom w:val="none" w:sz="0" w:space="0" w:color="auto"/>
            <w:right w:val="none" w:sz="0" w:space="0" w:color="auto"/>
          </w:divBdr>
        </w:div>
        <w:div w:id="804738885">
          <w:marLeft w:val="0"/>
          <w:marRight w:val="0"/>
          <w:marTop w:val="0"/>
          <w:marBottom w:val="0"/>
          <w:divBdr>
            <w:top w:val="none" w:sz="0" w:space="0" w:color="auto"/>
            <w:left w:val="none" w:sz="0" w:space="0" w:color="auto"/>
            <w:bottom w:val="none" w:sz="0" w:space="0" w:color="auto"/>
            <w:right w:val="none" w:sz="0" w:space="0" w:color="auto"/>
          </w:divBdr>
        </w:div>
        <w:div w:id="291447561">
          <w:marLeft w:val="0"/>
          <w:marRight w:val="0"/>
          <w:marTop w:val="0"/>
          <w:marBottom w:val="0"/>
          <w:divBdr>
            <w:top w:val="none" w:sz="0" w:space="0" w:color="auto"/>
            <w:left w:val="none" w:sz="0" w:space="0" w:color="auto"/>
            <w:bottom w:val="none" w:sz="0" w:space="0" w:color="auto"/>
            <w:right w:val="none" w:sz="0" w:space="0" w:color="auto"/>
          </w:divBdr>
        </w:div>
        <w:div w:id="731925392">
          <w:marLeft w:val="0"/>
          <w:marRight w:val="0"/>
          <w:marTop w:val="0"/>
          <w:marBottom w:val="0"/>
          <w:divBdr>
            <w:top w:val="none" w:sz="0" w:space="0" w:color="auto"/>
            <w:left w:val="none" w:sz="0" w:space="0" w:color="auto"/>
            <w:bottom w:val="none" w:sz="0" w:space="0" w:color="auto"/>
            <w:right w:val="none" w:sz="0" w:space="0" w:color="auto"/>
          </w:divBdr>
        </w:div>
        <w:div w:id="1888908462">
          <w:marLeft w:val="0"/>
          <w:marRight w:val="0"/>
          <w:marTop w:val="0"/>
          <w:marBottom w:val="0"/>
          <w:divBdr>
            <w:top w:val="none" w:sz="0" w:space="0" w:color="auto"/>
            <w:left w:val="none" w:sz="0" w:space="0" w:color="auto"/>
            <w:bottom w:val="none" w:sz="0" w:space="0" w:color="auto"/>
            <w:right w:val="none" w:sz="0" w:space="0" w:color="auto"/>
          </w:divBdr>
        </w:div>
        <w:div w:id="1557550162">
          <w:marLeft w:val="0"/>
          <w:marRight w:val="0"/>
          <w:marTop w:val="0"/>
          <w:marBottom w:val="0"/>
          <w:divBdr>
            <w:top w:val="none" w:sz="0" w:space="0" w:color="auto"/>
            <w:left w:val="none" w:sz="0" w:space="0" w:color="auto"/>
            <w:bottom w:val="none" w:sz="0" w:space="0" w:color="auto"/>
            <w:right w:val="none" w:sz="0" w:space="0" w:color="auto"/>
          </w:divBdr>
        </w:div>
        <w:div w:id="1865508807">
          <w:marLeft w:val="0"/>
          <w:marRight w:val="0"/>
          <w:marTop w:val="0"/>
          <w:marBottom w:val="0"/>
          <w:divBdr>
            <w:top w:val="none" w:sz="0" w:space="0" w:color="auto"/>
            <w:left w:val="none" w:sz="0" w:space="0" w:color="auto"/>
            <w:bottom w:val="none" w:sz="0" w:space="0" w:color="auto"/>
            <w:right w:val="none" w:sz="0" w:space="0" w:color="auto"/>
          </w:divBdr>
        </w:div>
        <w:div w:id="1638535690">
          <w:marLeft w:val="0"/>
          <w:marRight w:val="0"/>
          <w:marTop w:val="0"/>
          <w:marBottom w:val="0"/>
          <w:divBdr>
            <w:top w:val="none" w:sz="0" w:space="0" w:color="auto"/>
            <w:left w:val="none" w:sz="0" w:space="0" w:color="auto"/>
            <w:bottom w:val="none" w:sz="0" w:space="0" w:color="auto"/>
            <w:right w:val="none" w:sz="0" w:space="0" w:color="auto"/>
          </w:divBdr>
        </w:div>
        <w:div w:id="453444921">
          <w:marLeft w:val="0"/>
          <w:marRight w:val="0"/>
          <w:marTop w:val="0"/>
          <w:marBottom w:val="0"/>
          <w:divBdr>
            <w:top w:val="none" w:sz="0" w:space="0" w:color="auto"/>
            <w:left w:val="none" w:sz="0" w:space="0" w:color="auto"/>
            <w:bottom w:val="none" w:sz="0" w:space="0" w:color="auto"/>
            <w:right w:val="none" w:sz="0" w:space="0" w:color="auto"/>
          </w:divBdr>
        </w:div>
        <w:div w:id="1744715415">
          <w:marLeft w:val="0"/>
          <w:marRight w:val="0"/>
          <w:marTop w:val="0"/>
          <w:marBottom w:val="0"/>
          <w:divBdr>
            <w:top w:val="none" w:sz="0" w:space="0" w:color="auto"/>
            <w:left w:val="none" w:sz="0" w:space="0" w:color="auto"/>
            <w:bottom w:val="none" w:sz="0" w:space="0" w:color="auto"/>
            <w:right w:val="none" w:sz="0" w:space="0" w:color="auto"/>
          </w:divBdr>
        </w:div>
        <w:div w:id="985740782">
          <w:marLeft w:val="0"/>
          <w:marRight w:val="0"/>
          <w:marTop w:val="0"/>
          <w:marBottom w:val="0"/>
          <w:divBdr>
            <w:top w:val="none" w:sz="0" w:space="0" w:color="auto"/>
            <w:left w:val="none" w:sz="0" w:space="0" w:color="auto"/>
            <w:bottom w:val="none" w:sz="0" w:space="0" w:color="auto"/>
            <w:right w:val="none" w:sz="0" w:space="0" w:color="auto"/>
          </w:divBdr>
        </w:div>
        <w:div w:id="183979161">
          <w:marLeft w:val="0"/>
          <w:marRight w:val="0"/>
          <w:marTop w:val="0"/>
          <w:marBottom w:val="0"/>
          <w:divBdr>
            <w:top w:val="none" w:sz="0" w:space="0" w:color="auto"/>
            <w:left w:val="none" w:sz="0" w:space="0" w:color="auto"/>
            <w:bottom w:val="none" w:sz="0" w:space="0" w:color="auto"/>
            <w:right w:val="none" w:sz="0" w:space="0" w:color="auto"/>
          </w:divBdr>
        </w:div>
        <w:div w:id="419300587">
          <w:marLeft w:val="0"/>
          <w:marRight w:val="0"/>
          <w:marTop w:val="0"/>
          <w:marBottom w:val="0"/>
          <w:divBdr>
            <w:top w:val="none" w:sz="0" w:space="0" w:color="auto"/>
            <w:left w:val="none" w:sz="0" w:space="0" w:color="auto"/>
            <w:bottom w:val="none" w:sz="0" w:space="0" w:color="auto"/>
            <w:right w:val="none" w:sz="0" w:space="0" w:color="auto"/>
          </w:divBdr>
        </w:div>
        <w:div w:id="903174071">
          <w:marLeft w:val="0"/>
          <w:marRight w:val="0"/>
          <w:marTop w:val="0"/>
          <w:marBottom w:val="0"/>
          <w:divBdr>
            <w:top w:val="none" w:sz="0" w:space="0" w:color="auto"/>
            <w:left w:val="none" w:sz="0" w:space="0" w:color="auto"/>
            <w:bottom w:val="none" w:sz="0" w:space="0" w:color="auto"/>
            <w:right w:val="none" w:sz="0" w:space="0" w:color="auto"/>
          </w:divBdr>
        </w:div>
        <w:div w:id="535773025">
          <w:marLeft w:val="0"/>
          <w:marRight w:val="0"/>
          <w:marTop w:val="0"/>
          <w:marBottom w:val="0"/>
          <w:divBdr>
            <w:top w:val="none" w:sz="0" w:space="0" w:color="auto"/>
            <w:left w:val="none" w:sz="0" w:space="0" w:color="auto"/>
            <w:bottom w:val="none" w:sz="0" w:space="0" w:color="auto"/>
            <w:right w:val="none" w:sz="0" w:space="0" w:color="auto"/>
          </w:divBdr>
        </w:div>
        <w:div w:id="223486738">
          <w:marLeft w:val="0"/>
          <w:marRight w:val="0"/>
          <w:marTop w:val="0"/>
          <w:marBottom w:val="0"/>
          <w:divBdr>
            <w:top w:val="none" w:sz="0" w:space="0" w:color="auto"/>
            <w:left w:val="none" w:sz="0" w:space="0" w:color="auto"/>
            <w:bottom w:val="none" w:sz="0" w:space="0" w:color="auto"/>
            <w:right w:val="none" w:sz="0" w:space="0" w:color="auto"/>
          </w:divBdr>
        </w:div>
        <w:div w:id="2025403821">
          <w:marLeft w:val="0"/>
          <w:marRight w:val="0"/>
          <w:marTop w:val="0"/>
          <w:marBottom w:val="0"/>
          <w:divBdr>
            <w:top w:val="none" w:sz="0" w:space="0" w:color="auto"/>
            <w:left w:val="none" w:sz="0" w:space="0" w:color="auto"/>
            <w:bottom w:val="none" w:sz="0" w:space="0" w:color="auto"/>
            <w:right w:val="none" w:sz="0" w:space="0" w:color="auto"/>
          </w:divBdr>
        </w:div>
        <w:div w:id="1148016826">
          <w:marLeft w:val="0"/>
          <w:marRight w:val="0"/>
          <w:marTop w:val="0"/>
          <w:marBottom w:val="0"/>
          <w:divBdr>
            <w:top w:val="none" w:sz="0" w:space="0" w:color="auto"/>
            <w:left w:val="none" w:sz="0" w:space="0" w:color="auto"/>
            <w:bottom w:val="none" w:sz="0" w:space="0" w:color="auto"/>
            <w:right w:val="none" w:sz="0" w:space="0" w:color="auto"/>
          </w:divBdr>
        </w:div>
        <w:div w:id="1945115340">
          <w:marLeft w:val="0"/>
          <w:marRight w:val="0"/>
          <w:marTop w:val="0"/>
          <w:marBottom w:val="0"/>
          <w:divBdr>
            <w:top w:val="none" w:sz="0" w:space="0" w:color="auto"/>
            <w:left w:val="none" w:sz="0" w:space="0" w:color="auto"/>
            <w:bottom w:val="none" w:sz="0" w:space="0" w:color="auto"/>
            <w:right w:val="none" w:sz="0" w:space="0" w:color="auto"/>
          </w:divBdr>
        </w:div>
        <w:div w:id="42023212">
          <w:marLeft w:val="0"/>
          <w:marRight w:val="0"/>
          <w:marTop w:val="0"/>
          <w:marBottom w:val="0"/>
          <w:divBdr>
            <w:top w:val="none" w:sz="0" w:space="0" w:color="auto"/>
            <w:left w:val="none" w:sz="0" w:space="0" w:color="auto"/>
            <w:bottom w:val="none" w:sz="0" w:space="0" w:color="auto"/>
            <w:right w:val="none" w:sz="0" w:space="0" w:color="auto"/>
          </w:divBdr>
        </w:div>
        <w:div w:id="1634746191">
          <w:marLeft w:val="0"/>
          <w:marRight w:val="0"/>
          <w:marTop w:val="0"/>
          <w:marBottom w:val="0"/>
          <w:divBdr>
            <w:top w:val="none" w:sz="0" w:space="0" w:color="auto"/>
            <w:left w:val="none" w:sz="0" w:space="0" w:color="auto"/>
            <w:bottom w:val="none" w:sz="0" w:space="0" w:color="auto"/>
            <w:right w:val="none" w:sz="0" w:space="0" w:color="auto"/>
          </w:divBdr>
        </w:div>
        <w:div w:id="1604191333">
          <w:marLeft w:val="0"/>
          <w:marRight w:val="0"/>
          <w:marTop w:val="0"/>
          <w:marBottom w:val="0"/>
          <w:divBdr>
            <w:top w:val="none" w:sz="0" w:space="0" w:color="auto"/>
            <w:left w:val="none" w:sz="0" w:space="0" w:color="auto"/>
            <w:bottom w:val="none" w:sz="0" w:space="0" w:color="auto"/>
            <w:right w:val="none" w:sz="0" w:space="0" w:color="auto"/>
          </w:divBdr>
        </w:div>
        <w:div w:id="806779061">
          <w:marLeft w:val="0"/>
          <w:marRight w:val="0"/>
          <w:marTop w:val="0"/>
          <w:marBottom w:val="0"/>
          <w:divBdr>
            <w:top w:val="none" w:sz="0" w:space="0" w:color="auto"/>
            <w:left w:val="none" w:sz="0" w:space="0" w:color="auto"/>
            <w:bottom w:val="none" w:sz="0" w:space="0" w:color="auto"/>
            <w:right w:val="none" w:sz="0" w:space="0" w:color="auto"/>
          </w:divBdr>
        </w:div>
        <w:div w:id="1579243639">
          <w:marLeft w:val="0"/>
          <w:marRight w:val="0"/>
          <w:marTop w:val="0"/>
          <w:marBottom w:val="0"/>
          <w:divBdr>
            <w:top w:val="none" w:sz="0" w:space="0" w:color="auto"/>
            <w:left w:val="none" w:sz="0" w:space="0" w:color="auto"/>
            <w:bottom w:val="none" w:sz="0" w:space="0" w:color="auto"/>
            <w:right w:val="none" w:sz="0" w:space="0" w:color="auto"/>
          </w:divBdr>
        </w:div>
        <w:div w:id="2003192844">
          <w:marLeft w:val="0"/>
          <w:marRight w:val="0"/>
          <w:marTop w:val="0"/>
          <w:marBottom w:val="0"/>
          <w:divBdr>
            <w:top w:val="none" w:sz="0" w:space="0" w:color="auto"/>
            <w:left w:val="none" w:sz="0" w:space="0" w:color="auto"/>
            <w:bottom w:val="none" w:sz="0" w:space="0" w:color="auto"/>
            <w:right w:val="none" w:sz="0" w:space="0" w:color="auto"/>
          </w:divBdr>
        </w:div>
        <w:div w:id="1956252350">
          <w:marLeft w:val="0"/>
          <w:marRight w:val="0"/>
          <w:marTop w:val="0"/>
          <w:marBottom w:val="0"/>
          <w:divBdr>
            <w:top w:val="none" w:sz="0" w:space="0" w:color="auto"/>
            <w:left w:val="none" w:sz="0" w:space="0" w:color="auto"/>
            <w:bottom w:val="none" w:sz="0" w:space="0" w:color="auto"/>
            <w:right w:val="none" w:sz="0" w:space="0" w:color="auto"/>
          </w:divBdr>
        </w:div>
        <w:div w:id="651755731">
          <w:marLeft w:val="0"/>
          <w:marRight w:val="0"/>
          <w:marTop w:val="0"/>
          <w:marBottom w:val="0"/>
          <w:divBdr>
            <w:top w:val="none" w:sz="0" w:space="0" w:color="auto"/>
            <w:left w:val="none" w:sz="0" w:space="0" w:color="auto"/>
            <w:bottom w:val="none" w:sz="0" w:space="0" w:color="auto"/>
            <w:right w:val="none" w:sz="0" w:space="0" w:color="auto"/>
          </w:divBdr>
        </w:div>
        <w:div w:id="768887094">
          <w:marLeft w:val="0"/>
          <w:marRight w:val="0"/>
          <w:marTop w:val="0"/>
          <w:marBottom w:val="0"/>
          <w:divBdr>
            <w:top w:val="none" w:sz="0" w:space="0" w:color="auto"/>
            <w:left w:val="none" w:sz="0" w:space="0" w:color="auto"/>
            <w:bottom w:val="none" w:sz="0" w:space="0" w:color="auto"/>
            <w:right w:val="none" w:sz="0" w:space="0" w:color="auto"/>
          </w:divBdr>
        </w:div>
        <w:div w:id="716590204">
          <w:marLeft w:val="0"/>
          <w:marRight w:val="0"/>
          <w:marTop w:val="0"/>
          <w:marBottom w:val="0"/>
          <w:divBdr>
            <w:top w:val="none" w:sz="0" w:space="0" w:color="auto"/>
            <w:left w:val="none" w:sz="0" w:space="0" w:color="auto"/>
            <w:bottom w:val="none" w:sz="0" w:space="0" w:color="auto"/>
            <w:right w:val="none" w:sz="0" w:space="0" w:color="auto"/>
          </w:divBdr>
        </w:div>
        <w:div w:id="1079209550">
          <w:marLeft w:val="0"/>
          <w:marRight w:val="0"/>
          <w:marTop w:val="0"/>
          <w:marBottom w:val="0"/>
          <w:divBdr>
            <w:top w:val="none" w:sz="0" w:space="0" w:color="auto"/>
            <w:left w:val="none" w:sz="0" w:space="0" w:color="auto"/>
            <w:bottom w:val="none" w:sz="0" w:space="0" w:color="auto"/>
            <w:right w:val="none" w:sz="0" w:space="0" w:color="auto"/>
          </w:divBdr>
        </w:div>
        <w:div w:id="1054162595">
          <w:marLeft w:val="0"/>
          <w:marRight w:val="0"/>
          <w:marTop w:val="0"/>
          <w:marBottom w:val="0"/>
          <w:divBdr>
            <w:top w:val="none" w:sz="0" w:space="0" w:color="auto"/>
            <w:left w:val="none" w:sz="0" w:space="0" w:color="auto"/>
            <w:bottom w:val="none" w:sz="0" w:space="0" w:color="auto"/>
            <w:right w:val="none" w:sz="0" w:space="0" w:color="auto"/>
          </w:divBdr>
        </w:div>
        <w:div w:id="17440170">
          <w:marLeft w:val="0"/>
          <w:marRight w:val="0"/>
          <w:marTop w:val="0"/>
          <w:marBottom w:val="0"/>
          <w:divBdr>
            <w:top w:val="none" w:sz="0" w:space="0" w:color="auto"/>
            <w:left w:val="none" w:sz="0" w:space="0" w:color="auto"/>
            <w:bottom w:val="none" w:sz="0" w:space="0" w:color="auto"/>
            <w:right w:val="none" w:sz="0" w:space="0" w:color="auto"/>
          </w:divBdr>
        </w:div>
        <w:div w:id="338703532">
          <w:marLeft w:val="0"/>
          <w:marRight w:val="0"/>
          <w:marTop w:val="0"/>
          <w:marBottom w:val="0"/>
          <w:divBdr>
            <w:top w:val="none" w:sz="0" w:space="0" w:color="auto"/>
            <w:left w:val="none" w:sz="0" w:space="0" w:color="auto"/>
            <w:bottom w:val="none" w:sz="0" w:space="0" w:color="auto"/>
            <w:right w:val="none" w:sz="0" w:space="0" w:color="auto"/>
          </w:divBdr>
        </w:div>
        <w:div w:id="864951559">
          <w:marLeft w:val="0"/>
          <w:marRight w:val="0"/>
          <w:marTop w:val="0"/>
          <w:marBottom w:val="0"/>
          <w:divBdr>
            <w:top w:val="none" w:sz="0" w:space="0" w:color="auto"/>
            <w:left w:val="none" w:sz="0" w:space="0" w:color="auto"/>
            <w:bottom w:val="none" w:sz="0" w:space="0" w:color="auto"/>
            <w:right w:val="none" w:sz="0" w:space="0" w:color="auto"/>
          </w:divBdr>
        </w:div>
        <w:div w:id="329216999">
          <w:marLeft w:val="0"/>
          <w:marRight w:val="0"/>
          <w:marTop w:val="0"/>
          <w:marBottom w:val="0"/>
          <w:divBdr>
            <w:top w:val="none" w:sz="0" w:space="0" w:color="auto"/>
            <w:left w:val="none" w:sz="0" w:space="0" w:color="auto"/>
            <w:bottom w:val="none" w:sz="0" w:space="0" w:color="auto"/>
            <w:right w:val="none" w:sz="0" w:space="0" w:color="auto"/>
          </w:divBdr>
        </w:div>
        <w:div w:id="259340432">
          <w:marLeft w:val="0"/>
          <w:marRight w:val="0"/>
          <w:marTop w:val="0"/>
          <w:marBottom w:val="0"/>
          <w:divBdr>
            <w:top w:val="none" w:sz="0" w:space="0" w:color="auto"/>
            <w:left w:val="none" w:sz="0" w:space="0" w:color="auto"/>
            <w:bottom w:val="none" w:sz="0" w:space="0" w:color="auto"/>
            <w:right w:val="none" w:sz="0" w:space="0" w:color="auto"/>
          </w:divBdr>
        </w:div>
        <w:div w:id="251593887">
          <w:marLeft w:val="0"/>
          <w:marRight w:val="0"/>
          <w:marTop w:val="0"/>
          <w:marBottom w:val="0"/>
          <w:divBdr>
            <w:top w:val="none" w:sz="0" w:space="0" w:color="auto"/>
            <w:left w:val="none" w:sz="0" w:space="0" w:color="auto"/>
            <w:bottom w:val="none" w:sz="0" w:space="0" w:color="auto"/>
            <w:right w:val="none" w:sz="0" w:space="0" w:color="auto"/>
          </w:divBdr>
        </w:div>
        <w:div w:id="1233853675">
          <w:marLeft w:val="0"/>
          <w:marRight w:val="0"/>
          <w:marTop w:val="0"/>
          <w:marBottom w:val="0"/>
          <w:divBdr>
            <w:top w:val="none" w:sz="0" w:space="0" w:color="auto"/>
            <w:left w:val="none" w:sz="0" w:space="0" w:color="auto"/>
            <w:bottom w:val="none" w:sz="0" w:space="0" w:color="auto"/>
            <w:right w:val="none" w:sz="0" w:space="0" w:color="auto"/>
          </w:divBdr>
        </w:div>
        <w:div w:id="1886215498">
          <w:marLeft w:val="0"/>
          <w:marRight w:val="0"/>
          <w:marTop w:val="0"/>
          <w:marBottom w:val="0"/>
          <w:divBdr>
            <w:top w:val="none" w:sz="0" w:space="0" w:color="auto"/>
            <w:left w:val="none" w:sz="0" w:space="0" w:color="auto"/>
            <w:bottom w:val="none" w:sz="0" w:space="0" w:color="auto"/>
            <w:right w:val="none" w:sz="0" w:space="0" w:color="auto"/>
          </w:divBdr>
        </w:div>
        <w:div w:id="76437931">
          <w:marLeft w:val="0"/>
          <w:marRight w:val="0"/>
          <w:marTop w:val="0"/>
          <w:marBottom w:val="0"/>
          <w:divBdr>
            <w:top w:val="none" w:sz="0" w:space="0" w:color="auto"/>
            <w:left w:val="none" w:sz="0" w:space="0" w:color="auto"/>
            <w:bottom w:val="none" w:sz="0" w:space="0" w:color="auto"/>
            <w:right w:val="none" w:sz="0" w:space="0" w:color="auto"/>
          </w:divBdr>
        </w:div>
        <w:div w:id="335690948">
          <w:marLeft w:val="0"/>
          <w:marRight w:val="0"/>
          <w:marTop w:val="0"/>
          <w:marBottom w:val="0"/>
          <w:divBdr>
            <w:top w:val="none" w:sz="0" w:space="0" w:color="auto"/>
            <w:left w:val="none" w:sz="0" w:space="0" w:color="auto"/>
            <w:bottom w:val="none" w:sz="0" w:space="0" w:color="auto"/>
            <w:right w:val="none" w:sz="0" w:space="0" w:color="auto"/>
          </w:divBdr>
        </w:div>
        <w:div w:id="1449592846">
          <w:marLeft w:val="0"/>
          <w:marRight w:val="0"/>
          <w:marTop w:val="0"/>
          <w:marBottom w:val="0"/>
          <w:divBdr>
            <w:top w:val="none" w:sz="0" w:space="0" w:color="auto"/>
            <w:left w:val="none" w:sz="0" w:space="0" w:color="auto"/>
            <w:bottom w:val="none" w:sz="0" w:space="0" w:color="auto"/>
            <w:right w:val="none" w:sz="0" w:space="0" w:color="auto"/>
          </w:divBdr>
        </w:div>
        <w:div w:id="303118460">
          <w:marLeft w:val="0"/>
          <w:marRight w:val="0"/>
          <w:marTop w:val="0"/>
          <w:marBottom w:val="0"/>
          <w:divBdr>
            <w:top w:val="none" w:sz="0" w:space="0" w:color="auto"/>
            <w:left w:val="none" w:sz="0" w:space="0" w:color="auto"/>
            <w:bottom w:val="none" w:sz="0" w:space="0" w:color="auto"/>
            <w:right w:val="none" w:sz="0" w:space="0" w:color="auto"/>
          </w:divBdr>
        </w:div>
        <w:div w:id="72972503">
          <w:marLeft w:val="0"/>
          <w:marRight w:val="0"/>
          <w:marTop w:val="0"/>
          <w:marBottom w:val="0"/>
          <w:divBdr>
            <w:top w:val="none" w:sz="0" w:space="0" w:color="auto"/>
            <w:left w:val="none" w:sz="0" w:space="0" w:color="auto"/>
            <w:bottom w:val="none" w:sz="0" w:space="0" w:color="auto"/>
            <w:right w:val="none" w:sz="0" w:space="0" w:color="auto"/>
          </w:divBdr>
        </w:div>
        <w:div w:id="2082822763">
          <w:marLeft w:val="0"/>
          <w:marRight w:val="0"/>
          <w:marTop w:val="0"/>
          <w:marBottom w:val="0"/>
          <w:divBdr>
            <w:top w:val="none" w:sz="0" w:space="0" w:color="auto"/>
            <w:left w:val="none" w:sz="0" w:space="0" w:color="auto"/>
            <w:bottom w:val="none" w:sz="0" w:space="0" w:color="auto"/>
            <w:right w:val="none" w:sz="0" w:space="0" w:color="auto"/>
          </w:divBdr>
        </w:div>
        <w:div w:id="1417825107">
          <w:marLeft w:val="0"/>
          <w:marRight w:val="0"/>
          <w:marTop w:val="0"/>
          <w:marBottom w:val="0"/>
          <w:divBdr>
            <w:top w:val="none" w:sz="0" w:space="0" w:color="auto"/>
            <w:left w:val="none" w:sz="0" w:space="0" w:color="auto"/>
            <w:bottom w:val="none" w:sz="0" w:space="0" w:color="auto"/>
            <w:right w:val="none" w:sz="0" w:space="0" w:color="auto"/>
          </w:divBdr>
        </w:div>
        <w:div w:id="1062481083">
          <w:marLeft w:val="0"/>
          <w:marRight w:val="0"/>
          <w:marTop w:val="0"/>
          <w:marBottom w:val="0"/>
          <w:divBdr>
            <w:top w:val="none" w:sz="0" w:space="0" w:color="auto"/>
            <w:left w:val="none" w:sz="0" w:space="0" w:color="auto"/>
            <w:bottom w:val="none" w:sz="0" w:space="0" w:color="auto"/>
            <w:right w:val="none" w:sz="0" w:space="0" w:color="auto"/>
          </w:divBdr>
        </w:div>
        <w:div w:id="451942967">
          <w:marLeft w:val="0"/>
          <w:marRight w:val="0"/>
          <w:marTop w:val="0"/>
          <w:marBottom w:val="0"/>
          <w:divBdr>
            <w:top w:val="none" w:sz="0" w:space="0" w:color="auto"/>
            <w:left w:val="none" w:sz="0" w:space="0" w:color="auto"/>
            <w:bottom w:val="none" w:sz="0" w:space="0" w:color="auto"/>
            <w:right w:val="none" w:sz="0" w:space="0" w:color="auto"/>
          </w:divBdr>
        </w:div>
        <w:div w:id="1288194796">
          <w:marLeft w:val="0"/>
          <w:marRight w:val="0"/>
          <w:marTop w:val="0"/>
          <w:marBottom w:val="0"/>
          <w:divBdr>
            <w:top w:val="none" w:sz="0" w:space="0" w:color="auto"/>
            <w:left w:val="none" w:sz="0" w:space="0" w:color="auto"/>
            <w:bottom w:val="none" w:sz="0" w:space="0" w:color="auto"/>
            <w:right w:val="none" w:sz="0" w:space="0" w:color="auto"/>
          </w:divBdr>
        </w:div>
        <w:div w:id="145393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6565</Words>
  <Characters>37427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2024-01-21T21:19:00Z</dcterms:created>
  <dcterms:modified xsi:type="dcterms:W3CDTF">2024-01-21T21:19:00Z</dcterms:modified>
</cp:coreProperties>
</file>